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2C84" w14:textId="77777777" w:rsidR="00816B40" w:rsidRDefault="00B76892" w:rsidP="00D4277B">
      <w:pPr>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7728" behindDoc="1" locked="0" layoutInCell="1" allowOverlap="1" wp14:anchorId="585EAA74" wp14:editId="36010C13">
            <wp:simplePos x="0" y="0"/>
            <wp:positionH relativeFrom="column">
              <wp:posOffset>-3810</wp:posOffset>
            </wp:positionH>
            <wp:positionV relativeFrom="paragraph">
              <wp:posOffset>10795</wp:posOffset>
            </wp:positionV>
            <wp:extent cx="1374775" cy="1323975"/>
            <wp:effectExtent l="0" t="0" r="0" b="9525"/>
            <wp:wrapTight wrapText="bothSides">
              <wp:wrapPolygon edited="0">
                <wp:start x="0" y="0"/>
                <wp:lineTo x="0" y="21445"/>
                <wp:lineTo x="21251" y="21445"/>
                <wp:lineTo x="21251" y="0"/>
                <wp:lineTo x="0" y="0"/>
              </wp:wrapPolygon>
            </wp:wrapTight>
            <wp:docPr id="650438157" name="Picture 2" descr="A group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38157" name="Picture 2" descr="A group of people with their arms up&#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4775" cy="1323975"/>
                    </a:xfrm>
                    <a:prstGeom prst="rect">
                      <a:avLst/>
                    </a:prstGeom>
                  </pic:spPr>
                </pic:pic>
              </a:graphicData>
            </a:graphic>
            <wp14:sizeRelH relativeFrom="page">
              <wp14:pctWidth>0</wp14:pctWidth>
            </wp14:sizeRelH>
            <wp14:sizeRelV relativeFrom="page">
              <wp14:pctHeight>0</wp14:pctHeight>
            </wp14:sizeRelV>
          </wp:anchor>
        </w:drawing>
      </w:r>
      <w:r w:rsidR="00244082" w:rsidRPr="00250CC5">
        <w:rPr>
          <w:rFonts w:ascii="Arial" w:hAnsi="Arial" w:cs="Arial"/>
          <w:b/>
          <w:bCs/>
          <w:sz w:val="28"/>
          <w:szCs w:val="28"/>
        </w:rPr>
        <w:t>WOOTTON VILLAGE HALL</w:t>
      </w:r>
      <w:r w:rsidR="002D6618">
        <w:rPr>
          <w:rFonts w:ascii="Arial" w:hAnsi="Arial" w:cs="Arial"/>
          <w:b/>
          <w:bCs/>
          <w:sz w:val="28"/>
          <w:szCs w:val="28"/>
        </w:rPr>
        <w:t xml:space="preserve"> </w:t>
      </w:r>
    </w:p>
    <w:p w14:paraId="49F4DEC8" w14:textId="3DC85517" w:rsidR="00244082" w:rsidRPr="00250CC5" w:rsidRDefault="00244082" w:rsidP="00D4277B">
      <w:pPr>
        <w:jc w:val="center"/>
        <w:rPr>
          <w:rFonts w:ascii="Arial" w:hAnsi="Arial" w:cs="Arial"/>
          <w:b/>
          <w:bCs/>
          <w:sz w:val="28"/>
          <w:szCs w:val="28"/>
        </w:rPr>
      </w:pPr>
      <w:r w:rsidRPr="00250CC5">
        <w:rPr>
          <w:rFonts w:ascii="Arial" w:hAnsi="Arial" w:cs="Arial"/>
          <w:b/>
          <w:bCs/>
          <w:sz w:val="28"/>
          <w:szCs w:val="28"/>
        </w:rPr>
        <w:t>INFORMATION FOR HIRERS</w:t>
      </w:r>
      <w:r w:rsidR="000852E4">
        <w:rPr>
          <w:rFonts w:ascii="Arial" w:hAnsi="Arial" w:cs="Arial"/>
          <w:b/>
          <w:bCs/>
          <w:sz w:val="28"/>
          <w:szCs w:val="28"/>
        </w:rPr>
        <w:t xml:space="preserve"> from 1 </w:t>
      </w:r>
      <w:r w:rsidR="00CC4EFB">
        <w:rPr>
          <w:rFonts w:ascii="Arial" w:hAnsi="Arial" w:cs="Arial"/>
          <w:b/>
          <w:bCs/>
          <w:sz w:val="28"/>
          <w:szCs w:val="28"/>
        </w:rPr>
        <w:t>August</w:t>
      </w:r>
      <w:r w:rsidR="00DD06B8">
        <w:rPr>
          <w:rFonts w:ascii="Arial" w:hAnsi="Arial" w:cs="Arial"/>
          <w:b/>
          <w:bCs/>
          <w:sz w:val="28"/>
          <w:szCs w:val="28"/>
        </w:rPr>
        <w:t xml:space="preserve"> 202</w:t>
      </w:r>
      <w:r w:rsidR="00897934">
        <w:rPr>
          <w:rFonts w:ascii="Arial" w:hAnsi="Arial" w:cs="Arial"/>
          <w:b/>
          <w:bCs/>
          <w:sz w:val="28"/>
          <w:szCs w:val="28"/>
        </w:rPr>
        <w:t>5</w:t>
      </w:r>
      <w:r w:rsidR="00B76892">
        <w:rPr>
          <w:rFonts w:ascii="Arial" w:hAnsi="Arial" w:cs="Arial"/>
          <w:b/>
          <w:bCs/>
          <w:sz w:val="28"/>
          <w:szCs w:val="28"/>
        </w:rPr>
        <w:t xml:space="preserve"> </w:t>
      </w:r>
    </w:p>
    <w:p w14:paraId="611EE1DF" w14:textId="5A617BCC" w:rsidR="004C0561" w:rsidRDefault="00B83587" w:rsidP="00F8119D">
      <w:pPr>
        <w:rPr>
          <w:rFonts w:ascii="Arial" w:hAnsi="Arial" w:cs="Arial"/>
          <w:b/>
          <w:bCs/>
        </w:rPr>
      </w:pPr>
      <w:r>
        <w:rPr>
          <w:rFonts w:ascii="Arial" w:hAnsi="Arial" w:cs="Arial"/>
          <w:b/>
          <w:bCs/>
        </w:rPr>
        <w:t xml:space="preserve">By signing the Hall Hire Agreement/Booking Form you are confirming that you are aware of </w:t>
      </w:r>
      <w:r w:rsidR="005D5399">
        <w:rPr>
          <w:rFonts w:ascii="Arial" w:hAnsi="Arial" w:cs="Arial"/>
          <w:b/>
          <w:bCs/>
        </w:rPr>
        <w:t>and understand</w:t>
      </w:r>
      <w:r>
        <w:rPr>
          <w:rFonts w:ascii="Arial" w:hAnsi="Arial" w:cs="Arial"/>
          <w:b/>
          <w:bCs/>
        </w:rPr>
        <w:t xml:space="preserve"> the following </w:t>
      </w:r>
      <w:r w:rsidR="005B2ECC">
        <w:rPr>
          <w:rFonts w:ascii="Arial" w:hAnsi="Arial" w:cs="Arial"/>
          <w:b/>
          <w:bCs/>
        </w:rPr>
        <w:t>I</w:t>
      </w:r>
      <w:r>
        <w:rPr>
          <w:rFonts w:ascii="Arial" w:hAnsi="Arial" w:cs="Arial"/>
          <w:b/>
          <w:bCs/>
        </w:rPr>
        <w:t>nformation</w:t>
      </w:r>
      <w:r w:rsidR="005D5399">
        <w:rPr>
          <w:rFonts w:ascii="Arial" w:hAnsi="Arial" w:cs="Arial"/>
          <w:b/>
          <w:bCs/>
        </w:rPr>
        <w:t xml:space="preserve"> </w:t>
      </w:r>
      <w:r w:rsidR="00AF49BE">
        <w:rPr>
          <w:rFonts w:ascii="Arial" w:hAnsi="Arial" w:cs="Arial"/>
          <w:b/>
          <w:bCs/>
        </w:rPr>
        <w:t xml:space="preserve">and Conditions </w:t>
      </w:r>
      <w:r w:rsidR="005D5399">
        <w:rPr>
          <w:rFonts w:ascii="Arial" w:hAnsi="Arial" w:cs="Arial"/>
          <w:b/>
          <w:bCs/>
        </w:rPr>
        <w:t xml:space="preserve">and will comply with </w:t>
      </w:r>
      <w:r w:rsidR="00AF49BE">
        <w:rPr>
          <w:rFonts w:ascii="Arial" w:hAnsi="Arial" w:cs="Arial"/>
          <w:b/>
          <w:bCs/>
        </w:rPr>
        <w:t>them</w:t>
      </w:r>
      <w:r w:rsidR="005D5399">
        <w:rPr>
          <w:rFonts w:ascii="Arial" w:hAnsi="Arial" w:cs="Arial"/>
          <w:b/>
          <w:bCs/>
        </w:rPr>
        <w:t xml:space="preserve"> in all respects</w:t>
      </w:r>
      <w:r>
        <w:rPr>
          <w:rFonts w:ascii="Arial" w:hAnsi="Arial" w:cs="Arial"/>
          <w:b/>
          <w:bCs/>
        </w:rPr>
        <w:t>.</w:t>
      </w:r>
    </w:p>
    <w:p w14:paraId="3858BD14" w14:textId="77777777" w:rsidR="00FB2D1A" w:rsidRDefault="009907F5" w:rsidP="00F8119D">
      <w:pPr>
        <w:rPr>
          <w:rFonts w:ascii="Arial" w:hAnsi="Arial" w:cs="Arial"/>
        </w:rPr>
      </w:pPr>
      <w:r w:rsidRPr="00FB2D1A">
        <w:rPr>
          <w:rFonts w:ascii="Arial" w:hAnsi="Arial" w:cs="Arial"/>
          <w:b/>
          <w:bCs/>
        </w:rPr>
        <w:t>Public Safety Compliance</w:t>
      </w:r>
      <w:r w:rsidRPr="00FB2D1A">
        <w:rPr>
          <w:rFonts w:ascii="Arial" w:hAnsi="Arial" w:cs="Arial"/>
        </w:rPr>
        <w:t xml:space="preserve"> The Hirer shall comply with all conditions and regulations made in respect of the premises by the Fire Authority, Local Authority, the Licensing Authority or otherwise, particularly in connection with any event which constitutes regulated entertainment, at which alcohol is sold or provided or which is attended by children. </w:t>
      </w:r>
    </w:p>
    <w:p w14:paraId="5782E223" w14:textId="77777777" w:rsidR="00A20932" w:rsidRPr="00A20932" w:rsidRDefault="00A20932" w:rsidP="005B2ECC">
      <w:pPr>
        <w:ind w:left="2160" w:firstLine="720"/>
        <w:rPr>
          <w:rFonts w:ascii="Arial" w:hAnsi="Arial" w:cs="Arial"/>
          <w:b/>
          <w:color w:val="FF0000"/>
        </w:rPr>
      </w:pPr>
      <w:r w:rsidRPr="00A20932">
        <w:rPr>
          <w:rFonts w:ascii="Arial" w:hAnsi="Arial" w:cs="Arial"/>
          <w:b/>
          <w:bCs/>
          <w:color w:val="FF0000"/>
          <w:sz w:val="32"/>
          <w:szCs w:val="32"/>
        </w:rPr>
        <w:t>FIRE REGULATIONS</w:t>
      </w:r>
      <w:r w:rsidRPr="00A20932">
        <w:rPr>
          <w:rFonts w:ascii="Arial" w:hAnsi="Arial" w:cs="Arial"/>
          <w:b/>
          <w:bCs/>
          <w:color w:val="FF0000"/>
        </w:rPr>
        <w:t xml:space="preserve"> </w:t>
      </w:r>
    </w:p>
    <w:p w14:paraId="0D5541F6" w14:textId="1AD021EF" w:rsidR="00FB2D1A" w:rsidRPr="00A37F19" w:rsidRDefault="009907F5" w:rsidP="00FB2D1A">
      <w:pPr>
        <w:pStyle w:val="ListParagraph"/>
        <w:numPr>
          <w:ilvl w:val="0"/>
          <w:numId w:val="1"/>
        </w:numPr>
        <w:rPr>
          <w:rFonts w:ascii="Arial" w:hAnsi="Arial" w:cs="Arial"/>
          <w:color w:val="FF0000"/>
        </w:rPr>
      </w:pPr>
      <w:r w:rsidRPr="00A37F19">
        <w:rPr>
          <w:rFonts w:ascii="Arial" w:hAnsi="Arial" w:cs="Arial"/>
          <w:color w:val="FF0000"/>
        </w:rPr>
        <w:t xml:space="preserve">The Hirer acknowledges that they have received information on the following matters: </w:t>
      </w:r>
    </w:p>
    <w:p w14:paraId="331BFC31" w14:textId="77777777" w:rsidR="00FB2D1A" w:rsidRDefault="009907F5" w:rsidP="00FB2D1A">
      <w:pPr>
        <w:pStyle w:val="ListParagraph"/>
        <w:rPr>
          <w:rFonts w:ascii="Arial" w:hAnsi="Arial" w:cs="Arial"/>
        </w:rPr>
      </w:pPr>
      <w:r w:rsidRPr="00FB2D1A">
        <w:sym w:font="Symbol" w:char="F0B7"/>
      </w:r>
      <w:r w:rsidRPr="00FB2D1A">
        <w:rPr>
          <w:rFonts w:ascii="Arial" w:hAnsi="Arial" w:cs="Arial"/>
        </w:rPr>
        <w:t xml:space="preserve"> The action to be taken in event of fire. This includes calling the Fire Brigade and evacuating the hall.</w:t>
      </w:r>
    </w:p>
    <w:p w14:paraId="6CBCE98F" w14:textId="77777777" w:rsidR="00FB2D1A" w:rsidRDefault="009907F5" w:rsidP="00FB2D1A">
      <w:pPr>
        <w:pStyle w:val="ListParagraph"/>
        <w:rPr>
          <w:rFonts w:ascii="Arial" w:hAnsi="Arial" w:cs="Arial"/>
        </w:rPr>
      </w:pPr>
      <w:r w:rsidRPr="00FB2D1A">
        <w:sym w:font="Symbol" w:char="F0B7"/>
      </w:r>
      <w:r w:rsidRPr="00FB2D1A">
        <w:rPr>
          <w:rFonts w:ascii="Arial" w:hAnsi="Arial" w:cs="Arial"/>
        </w:rPr>
        <w:t xml:space="preserve"> The location and use of fire equipment.</w:t>
      </w:r>
    </w:p>
    <w:p w14:paraId="080237DD" w14:textId="77777777" w:rsidR="00F05E77" w:rsidRDefault="009907F5" w:rsidP="00FB2D1A">
      <w:pPr>
        <w:pStyle w:val="ListParagraph"/>
        <w:rPr>
          <w:rFonts w:ascii="Arial" w:hAnsi="Arial" w:cs="Arial"/>
        </w:rPr>
      </w:pPr>
      <w:r w:rsidRPr="00FB2D1A">
        <w:sym w:font="Symbol" w:char="F0B7"/>
      </w:r>
      <w:r w:rsidRPr="00FB2D1A">
        <w:rPr>
          <w:rFonts w:ascii="Arial" w:hAnsi="Arial" w:cs="Arial"/>
        </w:rPr>
        <w:t xml:space="preserve"> Escape routes and the need to keep them clear.  Method of operation of escape door fastenings. </w:t>
      </w:r>
      <w:r w:rsidRPr="00FB2D1A">
        <w:sym w:font="Symbol" w:char="F0B7"/>
      </w:r>
      <w:r w:rsidRPr="00FB2D1A">
        <w:rPr>
          <w:rFonts w:ascii="Arial" w:hAnsi="Arial" w:cs="Arial"/>
        </w:rPr>
        <w:t xml:space="preserve"> Appreciation of the importance of any fire doors and of closing all fire doors at the time of a fire. </w:t>
      </w:r>
    </w:p>
    <w:p w14:paraId="3F01B16F" w14:textId="77777777" w:rsidR="00F05E77" w:rsidRDefault="00F05E77" w:rsidP="00FB2D1A">
      <w:pPr>
        <w:pStyle w:val="ListParagraph"/>
        <w:rPr>
          <w:rFonts w:ascii="Arial" w:hAnsi="Arial" w:cs="Arial"/>
        </w:rPr>
      </w:pPr>
    </w:p>
    <w:p w14:paraId="1932A476" w14:textId="46DC100B" w:rsidR="00F05E77" w:rsidRDefault="009907F5" w:rsidP="00F05E77">
      <w:pPr>
        <w:pStyle w:val="ListParagraph"/>
        <w:numPr>
          <w:ilvl w:val="0"/>
          <w:numId w:val="1"/>
        </w:numPr>
        <w:rPr>
          <w:rFonts w:ascii="Arial" w:hAnsi="Arial" w:cs="Arial"/>
        </w:rPr>
      </w:pPr>
      <w:r w:rsidRPr="00FB2D1A">
        <w:rPr>
          <w:rFonts w:ascii="Arial" w:hAnsi="Arial" w:cs="Arial"/>
        </w:rPr>
        <w:t xml:space="preserve">In advance of an entertainment or play the Hirer shall check the following items: </w:t>
      </w:r>
    </w:p>
    <w:p w14:paraId="2167D078" w14:textId="77777777" w:rsidR="00F05E77" w:rsidRDefault="009907F5" w:rsidP="00F05E77">
      <w:pPr>
        <w:pStyle w:val="ListParagraph"/>
        <w:rPr>
          <w:rFonts w:ascii="Arial" w:hAnsi="Arial" w:cs="Arial"/>
        </w:rPr>
      </w:pPr>
      <w:r w:rsidRPr="00FB2D1A">
        <w:sym w:font="Symbol" w:char="F0B7"/>
      </w:r>
      <w:r w:rsidRPr="00FB2D1A">
        <w:rPr>
          <w:rFonts w:ascii="Arial" w:hAnsi="Arial" w:cs="Arial"/>
        </w:rPr>
        <w:t xml:space="preserve"> That all fire exits are unlocked and panic bolts in good working order. </w:t>
      </w:r>
    </w:p>
    <w:p w14:paraId="1286641C" w14:textId="77777777" w:rsidR="00F05E77" w:rsidRDefault="009907F5" w:rsidP="00F05E77">
      <w:pPr>
        <w:pStyle w:val="ListParagraph"/>
        <w:rPr>
          <w:rFonts w:ascii="Arial" w:hAnsi="Arial" w:cs="Arial"/>
        </w:rPr>
      </w:pPr>
      <w:r w:rsidRPr="00FB2D1A">
        <w:sym w:font="Symbol" w:char="F0B7"/>
      </w:r>
      <w:r w:rsidRPr="00FB2D1A">
        <w:rPr>
          <w:rFonts w:ascii="Arial" w:hAnsi="Arial" w:cs="Arial"/>
        </w:rPr>
        <w:t xml:space="preserve"> That all escape routes are free of obstruction and can be safely used. </w:t>
      </w:r>
    </w:p>
    <w:p w14:paraId="53FB0BD1" w14:textId="77777777" w:rsidR="00F05E77" w:rsidRDefault="009907F5" w:rsidP="00F05E77">
      <w:pPr>
        <w:pStyle w:val="ListParagraph"/>
        <w:rPr>
          <w:rFonts w:ascii="Arial" w:hAnsi="Arial" w:cs="Arial"/>
        </w:rPr>
      </w:pPr>
      <w:r w:rsidRPr="00FB2D1A">
        <w:sym w:font="Symbol" w:char="F0B7"/>
      </w:r>
      <w:r w:rsidRPr="00FB2D1A">
        <w:rPr>
          <w:rFonts w:ascii="Arial" w:hAnsi="Arial" w:cs="Arial"/>
        </w:rPr>
        <w:t xml:space="preserve"> That any fire doors are not wedged open. </w:t>
      </w:r>
    </w:p>
    <w:p w14:paraId="72B3C690" w14:textId="1B644F0C" w:rsidR="003513F1" w:rsidRDefault="009907F5" w:rsidP="00F05E77">
      <w:pPr>
        <w:pStyle w:val="ListParagraph"/>
        <w:rPr>
          <w:rFonts w:ascii="Arial" w:hAnsi="Arial" w:cs="Arial"/>
        </w:rPr>
      </w:pPr>
      <w:r w:rsidRPr="00FB2D1A">
        <w:sym w:font="Symbol" w:char="F0B7"/>
      </w:r>
      <w:r w:rsidRPr="00FB2D1A">
        <w:rPr>
          <w:rFonts w:ascii="Arial" w:hAnsi="Arial" w:cs="Arial"/>
        </w:rPr>
        <w:t xml:space="preserve"> That there are no obvious fire hazards on the premises. </w:t>
      </w:r>
    </w:p>
    <w:p w14:paraId="1920793E" w14:textId="77777777" w:rsidR="003513F1" w:rsidRDefault="003513F1" w:rsidP="00F05E77">
      <w:pPr>
        <w:pStyle w:val="ListParagraph"/>
        <w:rPr>
          <w:rFonts w:ascii="Arial" w:hAnsi="Arial" w:cs="Arial"/>
        </w:rPr>
      </w:pPr>
    </w:p>
    <w:p w14:paraId="31EB0927" w14:textId="77777777" w:rsidR="003513F1" w:rsidRDefault="009907F5" w:rsidP="00F05E77">
      <w:pPr>
        <w:pStyle w:val="ListParagraph"/>
        <w:rPr>
          <w:rFonts w:ascii="Arial" w:hAnsi="Arial" w:cs="Arial"/>
        </w:rPr>
      </w:pPr>
      <w:r w:rsidRPr="00FB2D1A">
        <w:rPr>
          <w:rFonts w:ascii="Arial" w:hAnsi="Arial" w:cs="Arial"/>
        </w:rPr>
        <w:t xml:space="preserve">It is the responsibility of ALL hall hirers and users to acquaint themselves with the location of FIRE EXITS, FIRE ALARM and FIRE FIGHTING EQUIPMENT. </w:t>
      </w:r>
    </w:p>
    <w:p w14:paraId="28DFD4BA" w14:textId="77777777" w:rsidR="00124FFC" w:rsidRDefault="009907F5" w:rsidP="00F05E77">
      <w:pPr>
        <w:pStyle w:val="ListParagraph"/>
        <w:rPr>
          <w:rFonts w:ascii="Arial" w:hAnsi="Arial" w:cs="Arial"/>
        </w:rPr>
      </w:pPr>
      <w:r w:rsidRPr="00FB2D1A">
        <w:rPr>
          <w:rFonts w:ascii="Arial" w:hAnsi="Arial" w:cs="Arial"/>
        </w:rPr>
        <w:t xml:space="preserve">Under NO CIRCUMSTANCES should fire exits be blocked and adequate access must be </w:t>
      </w:r>
      <w:proofErr w:type="gramStart"/>
      <w:r w:rsidRPr="00FB2D1A">
        <w:rPr>
          <w:rFonts w:ascii="Arial" w:hAnsi="Arial" w:cs="Arial"/>
        </w:rPr>
        <w:t>maintained at all times</w:t>
      </w:r>
      <w:proofErr w:type="gramEnd"/>
      <w:r w:rsidRPr="00FB2D1A">
        <w:rPr>
          <w:rFonts w:ascii="Arial" w:hAnsi="Arial" w:cs="Arial"/>
        </w:rPr>
        <w:t xml:space="preserve">. </w:t>
      </w:r>
    </w:p>
    <w:p w14:paraId="0566106D" w14:textId="77777777" w:rsidR="00124FFC" w:rsidRDefault="009907F5" w:rsidP="00F05E77">
      <w:pPr>
        <w:pStyle w:val="ListParagraph"/>
        <w:rPr>
          <w:rFonts w:ascii="Arial" w:hAnsi="Arial" w:cs="Arial"/>
        </w:rPr>
      </w:pPr>
      <w:r w:rsidRPr="00FB2D1A">
        <w:rPr>
          <w:rFonts w:ascii="Arial" w:hAnsi="Arial" w:cs="Arial"/>
        </w:rPr>
        <w:t xml:space="preserve">A responsible person should be appointed as an assembly point supervisor. </w:t>
      </w:r>
    </w:p>
    <w:p w14:paraId="179AABBD" w14:textId="199564CD" w:rsidR="00124FFC" w:rsidRDefault="009907F5" w:rsidP="00F05E77">
      <w:pPr>
        <w:pStyle w:val="ListParagraph"/>
        <w:rPr>
          <w:rFonts w:ascii="Arial" w:hAnsi="Arial" w:cs="Arial"/>
        </w:rPr>
      </w:pPr>
      <w:r w:rsidRPr="00FB2D1A">
        <w:rPr>
          <w:rFonts w:ascii="Arial" w:hAnsi="Arial" w:cs="Arial"/>
        </w:rPr>
        <w:t xml:space="preserve">All fire doors are to be kept closed </w:t>
      </w:r>
      <w:r w:rsidR="00EA3B91">
        <w:rPr>
          <w:rFonts w:ascii="Arial" w:hAnsi="Arial" w:cs="Arial"/>
        </w:rPr>
        <w:t xml:space="preserve">with the anti-burglar clips </w:t>
      </w:r>
      <w:r w:rsidR="00FE7F37">
        <w:rPr>
          <w:rFonts w:ascii="Arial" w:hAnsi="Arial" w:cs="Arial"/>
        </w:rPr>
        <w:t>retracted.</w:t>
      </w:r>
    </w:p>
    <w:p w14:paraId="605ECB2F" w14:textId="77777777" w:rsidR="003E5AA1" w:rsidRDefault="003E5AA1" w:rsidP="00124FFC">
      <w:pPr>
        <w:pStyle w:val="ListParagraph"/>
        <w:jc w:val="center"/>
        <w:rPr>
          <w:rFonts w:ascii="Arial" w:hAnsi="Arial" w:cs="Arial"/>
          <w:b/>
          <w:bCs/>
          <w:color w:val="FF0000"/>
          <w:sz w:val="28"/>
          <w:szCs w:val="28"/>
        </w:rPr>
      </w:pPr>
    </w:p>
    <w:p w14:paraId="4C5FEE81" w14:textId="2FA5C40F" w:rsidR="00124FFC" w:rsidRPr="00250CC5" w:rsidRDefault="009907F5" w:rsidP="00124FFC">
      <w:pPr>
        <w:pStyle w:val="ListParagraph"/>
        <w:jc w:val="center"/>
        <w:rPr>
          <w:rFonts w:ascii="Arial" w:hAnsi="Arial" w:cs="Arial"/>
          <w:color w:val="FF0000"/>
          <w:sz w:val="28"/>
          <w:szCs w:val="28"/>
        </w:rPr>
      </w:pPr>
      <w:r w:rsidRPr="00250CC5">
        <w:rPr>
          <w:rFonts w:ascii="Arial" w:hAnsi="Arial" w:cs="Arial"/>
          <w:b/>
          <w:bCs/>
          <w:color w:val="FF0000"/>
          <w:sz w:val="28"/>
          <w:szCs w:val="28"/>
        </w:rPr>
        <w:t>FIRE ACTION</w:t>
      </w:r>
    </w:p>
    <w:p w14:paraId="1DF3DC62" w14:textId="6A9F7BC7" w:rsidR="00124FFC" w:rsidRPr="00124FFC" w:rsidRDefault="009907F5" w:rsidP="00124FFC">
      <w:pPr>
        <w:pStyle w:val="ListParagraph"/>
        <w:jc w:val="center"/>
        <w:rPr>
          <w:rFonts w:ascii="Arial" w:hAnsi="Arial" w:cs="Arial"/>
          <w:b/>
          <w:bCs/>
          <w:sz w:val="28"/>
          <w:szCs w:val="28"/>
        </w:rPr>
      </w:pPr>
      <w:r w:rsidRPr="00124FFC">
        <w:rPr>
          <w:rFonts w:ascii="Arial" w:hAnsi="Arial" w:cs="Arial"/>
          <w:b/>
          <w:bCs/>
          <w:sz w:val="28"/>
          <w:szCs w:val="28"/>
        </w:rPr>
        <w:t>ON DISCOVERING A FIRE</w:t>
      </w:r>
    </w:p>
    <w:p w14:paraId="0C9EF0CE" w14:textId="5764FBD2" w:rsidR="00124FFC" w:rsidRDefault="009907F5" w:rsidP="00F05E77">
      <w:pPr>
        <w:pStyle w:val="ListParagraph"/>
        <w:rPr>
          <w:rFonts w:ascii="Arial" w:hAnsi="Arial" w:cs="Arial"/>
        </w:rPr>
      </w:pPr>
      <w:r w:rsidRPr="00FB2D1A">
        <w:sym w:font="Symbol" w:char="F0B7"/>
      </w:r>
      <w:r w:rsidRPr="00FB2D1A">
        <w:rPr>
          <w:rFonts w:ascii="Arial" w:hAnsi="Arial" w:cs="Arial"/>
        </w:rPr>
        <w:t xml:space="preserve"> </w:t>
      </w:r>
      <w:r w:rsidR="0082716F">
        <w:rPr>
          <w:rFonts w:ascii="Arial" w:hAnsi="Arial" w:cs="Arial"/>
        </w:rPr>
        <w:t>Shout Fire</w:t>
      </w:r>
    </w:p>
    <w:p w14:paraId="44E90253" w14:textId="77777777" w:rsidR="00124FFC" w:rsidRDefault="009907F5" w:rsidP="00F05E77">
      <w:pPr>
        <w:pStyle w:val="ListParagraph"/>
        <w:rPr>
          <w:rFonts w:ascii="Arial" w:hAnsi="Arial" w:cs="Arial"/>
        </w:rPr>
      </w:pPr>
      <w:r w:rsidRPr="00FB2D1A">
        <w:sym w:font="Symbol" w:char="F0B7"/>
      </w:r>
      <w:r w:rsidRPr="00FB2D1A">
        <w:rPr>
          <w:rFonts w:ascii="Arial" w:hAnsi="Arial" w:cs="Arial"/>
        </w:rPr>
        <w:t xml:space="preserve"> Dial 999 to call the fire brigade and give this address. </w:t>
      </w:r>
    </w:p>
    <w:p w14:paraId="17F44557" w14:textId="77777777" w:rsidR="000478AF" w:rsidRDefault="009907F5" w:rsidP="00F05E77">
      <w:pPr>
        <w:pStyle w:val="ListParagraph"/>
        <w:rPr>
          <w:rFonts w:ascii="Arial" w:hAnsi="Arial" w:cs="Arial"/>
        </w:rPr>
      </w:pPr>
      <w:r w:rsidRPr="00FB2D1A">
        <w:sym w:font="Symbol" w:char="F0B7"/>
      </w:r>
      <w:r w:rsidRPr="00FB2D1A">
        <w:rPr>
          <w:rFonts w:ascii="Arial" w:hAnsi="Arial" w:cs="Arial"/>
        </w:rPr>
        <w:t xml:space="preserve"> </w:t>
      </w:r>
      <w:r w:rsidR="00124FFC">
        <w:rPr>
          <w:rFonts w:ascii="Arial" w:hAnsi="Arial" w:cs="Arial"/>
        </w:rPr>
        <w:t>Wootton</w:t>
      </w:r>
      <w:r w:rsidRPr="00FB2D1A">
        <w:rPr>
          <w:rFonts w:ascii="Arial" w:hAnsi="Arial" w:cs="Arial"/>
        </w:rPr>
        <w:t xml:space="preserve"> Village Hall, </w:t>
      </w:r>
      <w:r w:rsidR="00B20B56">
        <w:rPr>
          <w:rFonts w:ascii="Arial" w:hAnsi="Arial" w:cs="Arial"/>
        </w:rPr>
        <w:t>Swallow Lane Wootton</w:t>
      </w:r>
      <w:r w:rsidR="00CC161A">
        <w:rPr>
          <w:rFonts w:ascii="Arial" w:hAnsi="Arial" w:cs="Arial"/>
        </w:rPr>
        <w:t xml:space="preserve"> </w:t>
      </w:r>
      <w:r w:rsidRPr="00FB2D1A">
        <w:rPr>
          <w:rFonts w:ascii="Arial" w:hAnsi="Arial" w:cs="Arial"/>
        </w:rPr>
        <w:t>Ulceby, DN39 6</w:t>
      </w:r>
      <w:r w:rsidR="0005584E">
        <w:rPr>
          <w:rFonts w:ascii="Arial" w:hAnsi="Arial" w:cs="Arial"/>
        </w:rPr>
        <w:t>SB</w:t>
      </w:r>
      <w:r w:rsidRPr="00FB2D1A">
        <w:rPr>
          <w:rFonts w:ascii="Arial" w:hAnsi="Arial" w:cs="Arial"/>
        </w:rPr>
        <w:t xml:space="preserve"> </w:t>
      </w:r>
    </w:p>
    <w:p w14:paraId="1D10EC25" w14:textId="1D0D07E3" w:rsidR="009346DE" w:rsidRDefault="009907F5" w:rsidP="00F05E77">
      <w:pPr>
        <w:pStyle w:val="ListParagraph"/>
        <w:rPr>
          <w:rFonts w:ascii="Arial" w:hAnsi="Arial" w:cs="Arial"/>
        </w:rPr>
      </w:pPr>
      <w:r w:rsidRPr="00FB2D1A">
        <w:sym w:font="Symbol" w:char="F0B7"/>
      </w:r>
      <w:r w:rsidRPr="00FB2D1A">
        <w:rPr>
          <w:rFonts w:ascii="Arial" w:hAnsi="Arial" w:cs="Arial"/>
        </w:rPr>
        <w:t xml:space="preserve"> If </w:t>
      </w:r>
      <w:proofErr w:type="gramStart"/>
      <w:r w:rsidRPr="00FB2D1A">
        <w:rPr>
          <w:rFonts w:ascii="Arial" w:hAnsi="Arial" w:cs="Arial"/>
        </w:rPr>
        <w:t>possible</w:t>
      </w:r>
      <w:proofErr w:type="gramEnd"/>
      <w:r w:rsidRPr="00FB2D1A">
        <w:rPr>
          <w:rFonts w:ascii="Arial" w:hAnsi="Arial" w:cs="Arial"/>
        </w:rPr>
        <w:t xml:space="preserve"> tackle the fire using the appliances provided Do not endanger yourself or others in doing so. </w:t>
      </w:r>
    </w:p>
    <w:p w14:paraId="21E12742" w14:textId="77777777" w:rsidR="008A0E91" w:rsidRDefault="008A0E91" w:rsidP="00F05E77">
      <w:pPr>
        <w:pStyle w:val="ListParagraph"/>
        <w:rPr>
          <w:rFonts w:ascii="Arial" w:hAnsi="Arial" w:cs="Arial"/>
        </w:rPr>
      </w:pPr>
    </w:p>
    <w:p w14:paraId="0D0DBE14" w14:textId="34D723B3" w:rsidR="009346DE" w:rsidRDefault="009907F5" w:rsidP="009346DE">
      <w:pPr>
        <w:pStyle w:val="ListParagraph"/>
        <w:jc w:val="center"/>
        <w:rPr>
          <w:rFonts w:ascii="Arial" w:hAnsi="Arial" w:cs="Arial"/>
          <w:color w:val="FF0000"/>
        </w:rPr>
      </w:pPr>
      <w:r w:rsidRPr="00AA1E93">
        <w:rPr>
          <w:rFonts w:ascii="Arial" w:hAnsi="Arial" w:cs="Arial"/>
          <w:b/>
          <w:bCs/>
          <w:color w:val="FF0000"/>
        </w:rPr>
        <w:t xml:space="preserve">ON HEARING THE </w:t>
      </w:r>
      <w:r w:rsidR="0082716F">
        <w:rPr>
          <w:rFonts w:ascii="Arial" w:hAnsi="Arial" w:cs="Arial"/>
          <w:b/>
          <w:bCs/>
          <w:color w:val="FF0000"/>
        </w:rPr>
        <w:t xml:space="preserve">WARNING OF </w:t>
      </w:r>
      <w:r w:rsidRPr="00AA1E93">
        <w:rPr>
          <w:rFonts w:ascii="Arial" w:hAnsi="Arial" w:cs="Arial"/>
          <w:b/>
          <w:bCs/>
          <w:color w:val="FF0000"/>
        </w:rPr>
        <w:t>FIRE</w:t>
      </w:r>
    </w:p>
    <w:p w14:paraId="77212835" w14:textId="77777777" w:rsidR="009346DE" w:rsidRDefault="009907F5" w:rsidP="00F05E77">
      <w:pPr>
        <w:pStyle w:val="ListParagraph"/>
        <w:rPr>
          <w:rFonts w:ascii="Arial" w:hAnsi="Arial" w:cs="Arial"/>
        </w:rPr>
      </w:pPr>
      <w:r w:rsidRPr="00FB2D1A">
        <w:sym w:font="Symbol" w:char="F0B7"/>
      </w:r>
      <w:r w:rsidRPr="00FB2D1A">
        <w:rPr>
          <w:rFonts w:ascii="Arial" w:hAnsi="Arial" w:cs="Arial"/>
        </w:rPr>
        <w:t xml:space="preserve"> Leave the building at the nearest available exit. </w:t>
      </w:r>
    </w:p>
    <w:p w14:paraId="65337BBD" w14:textId="77777777" w:rsidR="009346DE" w:rsidRDefault="009907F5" w:rsidP="00F05E77">
      <w:pPr>
        <w:pStyle w:val="ListParagraph"/>
        <w:rPr>
          <w:rFonts w:ascii="Arial" w:hAnsi="Arial" w:cs="Arial"/>
        </w:rPr>
      </w:pPr>
      <w:r w:rsidRPr="00FB2D1A">
        <w:sym w:font="Symbol" w:char="F0B7"/>
      </w:r>
      <w:r w:rsidRPr="00FB2D1A">
        <w:rPr>
          <w:rFonts w:ascii="Arial" w:hAnsi="Arial" w:cs="Arial"/>
        </w:rPr>
        <w:t xml:space="preserve"> Close all doors behind you. </w:t>
      </w:r>
    </w:p>
    <w:p w14:paraId="528CA706" w14:textId="77777777" w:rsidR="009346DE" w:rsidRDefault="009907F5" w:rsidP="00F05E77">
      <w:pPr>
        <w:pStyle w:val="ListParagraph"/>
        <w:rPr>
          <w:rFonts w:ascii="Arial" w:hAnsi="Arial" w:cs="Arial"/>
        </w:rPr>
      </w:pPr>
      <w:r w:rsidRPr="00FB2D1A">
        <w:sym w:font="Symbol" w:char="F0B7"/>
      </w:r>
      <w:r w:rsidRPr="00FB2D1A">
        <w:rPr>
          <w:rFonts w:ascii="Arial" w:hAnsi="Arial" w:cs="Arial"/>
        </w:rPr>
        <w:t xml:space="preserve"> Report to the person in charge of the assembly point at: </w:t>
      </w:r>
    </w:p>
    <w:p w14:paraId="15F42A08" w14:textId="77777777" w:rsidR="0019242B" w:rsidRDefault="0019242B" w:rsidP="00F05E77">
      <w:pPr>
        <w:pStyle w:val="ListParagraph"/>
        <w:rPr>
          <w:rFonts w:ascii="Arial" w:hAnsi="Arial" w:cs="Arial"/>
        </w:rPr>
      </w:pPr>
    </w:p>
    <w:p w14:paraId="57F28C68" w14:textId="15B4CC81" w:rsidR="00B83587" w:rsidRDefault="009907F5" w:rsidP="009346DE">
      <w:pPr>
        <w:pStyle w:val="ListParagraph"/>
        <w:jc w:val="center"/>
        <w:rPr>
          <w:rFonts w:ascii="Arial" w:hAnsi="Arial" w:cs="Arial"/>
          <w:color w:val="FF0000"/>
          <w:sz w:val="28"/>
          <w:szCs w:val="28"/>
        </w:rPr>
      </w:pPr>
      <w:r w:rsidRPr="009346DE">
        <w:rPr>
          <w:rFonts w:ascii="Arial" w:hAnsi="Arial" w:cs="Arial"/>
          <w:color w:val="FF0000"/>
          <w:sz w:val="28"/>
          <w:szCs w:val="28"/>
        </w:rPr>
        <w:t xml:space="preserve">THE </w:t>
      </w:r>
      <w:r w:rsidR="006352AC">
        <w:rPr>
          <w:rFonts w:ascii="Arial" w:hAnsi="Arial" w:cs="Arial"/>
          <w:color w:val="FF0000"/>
          <w:sz w:val="28"/>
          <w:szCs w:val="28"/>
        </w:rPr>
        <w:t xml:space="preserve">FAR SIDE OF </w:t>
      </w:r>
      <w:r w:rsidRPr="009346DE">
        <w:rPr>
          <w:rFonts w:ascii="Arial" w:hAnsi="Arial" w:cs="Arial"/>
          <w:color w:val="FF0000"/>
          <w:sz w:val="28"/>
          <w:szCs w:val="28"/>
        </w:rPr>
        <w:t>CAR PARK AT THE FRONT OF THE BUILDING</w:t>
      </w:r>
    </w:p>
    <w:p w14:paraId="2D84C829" w14:textId="77777777" w:rsidR="004E726E" w:rsidRDefault="004E726E" w:rsidP="009346DE">
      <w:pPr>
        <w:pStyle w:val="ListParagraph"/>
        <w:jc w:val="center"/>
        <w:rPr>
          <w:rFonts w:ascii="Arial" w:hAnsi="Arial" w:cs="Arial"/>
          <w:color w:val="FF0000"/>
          <w:sz w:val="28"/>
          <w:szCs w:val="28"/>
        </w:rPr>
      </w:pPr>
    </w:p>
    <w:p w14:paraId="2065401D" w14:textId="77777777" w:rsidR="005B2ECC" w:rsidRDefault="005B2ECC" w:rsidP="00D4277B">
      <w:pPr>
        <w:rPr>
          <w:rFonts w:ascii="Arial" w:hAnsi="Arial" w:cs="Arial"/>
          <w:b/>
          <w:bCs/>
          <w:sz w:val="28"/>
          <w:szCs w:val="28"/>
        </w:rPr>
      </w:pPr>
    </w:p>
    <w:p w14:paraId="58E29D29" w14:textId="67595EF7" w:rsidR="00250CC5" w:rsidRPr="006B3C1C" w:rsidRDefault="00250CC5" w:rsidP="00C7576E">
      <w:pPr>
        <w:spacing w:after="0" w:line="240" w:lineRule="auto"/>
        <w:ind w:left="1440" w:firstLine="720"/>
        <w:rPr>
          <w:rFonts w:ascii="Arial" w:hAnsi="Arial" w:cs="Arial"/>
          <w:sz w:val="28"/>
          <w:szCs w:val="28"/>
        </w:rPr>
      </w:pPr>
      <w:r w:rsidRPr="006B3C1C">
        <w:rPr>
          <w:rFonts w:ascii="Arial" w:hAnsi="Arial" w:cs="Arial"/>
          <w:b/>
          <w:bCs/>
          <w:sz w:val="28"/>
          <w:szCs w:val="28"/>
        </w:rPr>
        <w:lastRenderedPageBreak/>
        <w:t>TERMS AND CONDITIONS OF HIRE</w:t>
      </w:r>
    </w:p>
    <w:p w14:paraId="50CCC0A1" w14:textId="4E55760D" w:rsidR="00D4277B" w:rsidRDefault="00681374" w:rsidP="00C7576E">
      <w:pPr>
        <w:spacing w:after="0" w:line="240" w:lineRule="auto"/>
        <w:rPr>
          <w:rFonts w:ascii="Arial" w:hAnsi="Arial" w:cs="Arial"/>
          <w:b/>
          <w:bCs/>
          <w:color w:val="FF0000"/>
        </w:rPr>
      </w:pPr>
      <w:r w:rsidRPr="002D6618">
        <w:rPr>
          <w:rFonts w:ascii="Arial" w:hAnsi="Arial" w:cs="Arial"/>
          <w:b/>
          <w:bCs/>
          <w:color w:val="FF0000"/>
        </w:rPr>
        <w:t>This information applies to</w:t>
      </w:r>
      <w:r w:rsidRPr="002D6618">
        <w:rPr>
          <w:rFonts w:ascii="Arial" w:hAnsi="Arial" w:cs="Arial"/>
          <w:b/>
          <w:bCs/>
        </w:rPr>
        <w:t xml:space="preserve"> </w:t>
      </w:r>
      <w:r w:rsidRPr="002D6618">
        <w:rPr>
          <w:rFonts w:ascii="Arial" w:hAnsi="Arial" w:cs="Arial"/>
          <w:b/>
          <w:bCs/>
          <w:color w:val="FF0000"/>
        </w:rPr>
        <w:t>ALL hirers</w:t>
      </w:r>
      <w:r w:rsidR="005E4099" w:rsidRPr="002D6618">
        <w:rPr>
          <w:rFonts w:ascii="Arial" w:hAnsi="Arial" w:cs="Arial"/>
          <w:b/>
          <w:bCs/>
          <w:color w:val="FF0000"/>
        </w:rPr>
        <w:t xml:space="preserve"> and All functions in </w:t>
      </w:r>
      <w:r w:rsidRPr="002D6618">
        <w:rPr>
          <w:rFonts w:ascii="Arial" w:hAnsi="Arial" w:cs="Arial"/>
          <w:b/>
          <w:bCs/>
          <w:color w:val="FF0000"/>
        </w:rPr>
        <w:t>the Village Hall</w:t>
      </w:r>
      <w:r w:rsidR="00F4141A" w:rsidRPr="002D6618">
        <w:rPr>
          <w:rFonts w:ascii="Arial" w:hAnsi="Arial" w:cs="Arial"/>
          <w:b/>
          <w:bCs/>
          <w:color w:val="FF0000"/>
        </w:rPr>
        <w:t xml:space="preserve"> </w:t>
      </w:r>
      <w:r w:rsidR="00B10DB5" w:rsidRPr="002D6618">
        <w:rPr>
          <w:rFonts w:ascii="Arial" w:hAnsi="Arial" w:cs="Arial"/>
          <w:b/>
          <w:bCs/>
          <w:color w:val="FF0000"/>
        </w:rPr>
        <w:t xml:space="preserve">whether </w:t>
      </w:r>
      <w:r w:rsidR="002F0B74">
        <w:rPr>
          <w:rFonts w:ascii="Arial" w:hAnsi="Arial" w:cs="Arial"/>
          <w:b/>
          <w:bCs/>
          <w:color w:val="FF0000"/>
        </w:rPr>
        <w:t xml:space="preserve">a </w:t>
      </w:r>
      <w:r w:rsidR="00B10DB5" w:rsidRPr="002D6618">
        <w:rPr>
          <w:rFonts w:ascii="Arial" w:hAnsi="Arial" w:cs="Arial"/>
          <w:b/>
          <w:bCs/>
          <w:color w:val="FF0000"/>
        </w:rPr>
        <w:t>regular function or a one-</w:t>
      </w:r>
      <w:proofErr w:type="gramStart"/>
      <w:r w:rsidR="00B10DB5" w:rsidRPr="002D6618">
        <w:rPr>
          <w:rFonts w:ascii="Arial" w:hAnsi="Arial" w:cs="Arial"/>
          <w:b/>
          <w:bCs/>
          <w:color w:val="FF0000"/>
        </w:rPr>
        <w:t>off  event</w:t>
      </w:r>
      <w:proofErr w:type="gramEnd"/>
      <w:r w:rsidR="002D6618" w:rsidRPr="002D6618">
        <w:rPr>
          <w:rFonts w:ascii="Arial" w:hAnsi="Arial" w:cs="Arial"/>
          <w:b/>
          <w:bCs/>
          <w:color w:val="FF0000"/>
        </w:rPr>
        <w:t>.</w:t>
      </w:r>
    </w:p>
    <w:p w14:paraId="310D357A" w14:textId="77777777" w:rsidR="00CA6EA9" w:rsidRPr="002D6618" w:rsidRDefault="00CA6EA9" w:rsidP="00C7576E">
      <w:pPr>
        <w:spacing w:after="0" w:line="240" w:lineRule="auto"/>
        <w:rPr>
          <w:rFonts w:ascii="Arial" w:hAnsi="Arial" w:cs="Arial"/>
          <w:b/>
          <w:bCs/>
          <w:color w:val="1F497D" w:themeColor="text2"/>
        </w:rPr>
      </w:pPr>
    </w:p>
    <w:p w14:paraId="3F6F0D12" w14:textId="77777777" w:rsidR="00410C56" w:rsidRPr="00C2644C" w:rsidRDefault="00D03E96" w:rsidP="00D4277B">
      <w:pPr>
        <w:rPr>
          <w:rFonts w:ascii="Arial" w:hAnsi="Arial" w:cs="Arial"/>
        </w:rPr>
      </w:pPr>
      <w:r w:rsidRPr="00C2644C">
        <w:rPr>
          <w:rFonts w:ascii="Arial" w:hAnsi="Arial" w:cs="Arial"/>
        </w:rPr>
        <w:t>All necessary licenses, permissions and other requirements</w:t>
      </w:r>
      <w:r w:rsidR="00143CDB" w:rsidRPr="00C2644C">
        <w:rPr>
          <w:rFonts w:ascii="Arial" w:hAnsi="Arial" w:cs="Arial"/>
        </w:rPr>
        <w:t xml:space="preserve"> related to the specific use of the hall must be obtained and/or complied with, and proof of this provided to the committee at least 7 days before the event.</w:t>
      </w:r>
      <w:r w:rsidR="006F3FF5" w:rsidRPr="00C2644C">
        <w:rPr>
          <w:rFonts w:ascii="Arial" w:hAnsi="Arial" w:cs="Arial"/>
        </w:rPr>
        <w:t xml:space="preserve"> </w:t>
      </w:r>
    </w:p>
    <w:p w14:paraId="42E8A413" w14:textId="2F1C103C" w:rsidR="00BE3A99" w:rsidRPr="00C2644C" w:rsidRDefault="004D7EAA" w:rsidP="00D4277B">
      <w:pPr>
        <w:rPr>
          <w:rFonts w:ascii="Arial" w:hAnsi="Arial" w:cs="Arial"/>
        </w:rPr>
      </w:pPr>
      <w:r w:rsidRPr="00C2644C">
        <w:rPr>
          <w:rFonts w:ascii="Arial" w:hAnsi="Arial" w:cs="Arial"/>
        </w:rPr>
        <w:t xml:space="preserve">If it is the intention to sell alcohol </w:t>
      </w:r>
      <w:r w:rsidR="003D2DF7" w:rsidRPr="00C2644C">
        <w:rPr>
          <w:rFonts w:ascii="Arial" w:hAnsi="Arial" w:cs="Arial"/>
        </w:rPr>
        <w:t xml:space="preserve">within the premises or grounds </w:t>
      </w:r>
      <w:r w:rsidR="008D45F6" w:rsidRPr="00C2644C">
        <w:rPr>
          <w:rFonts w:ascii="Arial" w:hAnsi="Arial" w:cs="Arial"/>
        </w:rPr>
        <w:t xml:space="preserve">there are two options. The Hall Committee </w:t>
      </w:r>
      <w:r w:rsidR="009D01A6">
        <w:rPr>
          <w:rFonts w:ascii="Arial" w:hAnsi="Arial" w:cs="Arial"/>
        </w:rPr>
        <w:t xml:space="preserve">may </w:t>
      </w:r>
      <w:r w:rsidR="00B9628F">
        <w:rPr>
          <w:rFonts w:ascii="Arial" w:hAnsi="Arial" w:cs="Arial"/>
        </w:rPr>
        <w:t>on some occasions,</w:t>
      </w:r>
      <w:r w:rsidR="00D7196D">
        <w:rPr>
          <w:rFonts w:ascii="Arial" w:hAnsi="Arial" w:cs="Arial"/>
        </w:rPr>
        <w:t xml:space="preserve"> and by prior arrangement,</w:t>
      </w:r>
      <w:r w:rsidR="00B9628F">
        <w:rPr>
          <w:rFonts w:ascii="Arial" w:hAnsi="Arial" w:cs="Arial"/>
        </w:rPr>
        <w:t xml:space="preserve"> </w:t>
      </w:r>
      <w:r w:rsidR="009D01A6">
        <w:rPr>
          <w:rFonts w:ascii="Arial" w:hAnsi="Arial" w:cs="Arial"/>
        </w:rPr>
        <w:t xml:space="preserve">be able </w:t>
      </w:r>
      <w:r w:rsidR="00D37E37">
        <w:rPr>
          <w:rFonts w:ascii="Arial" w:hAnsi="Arial" w:cs="Arial"/>
        </w:rPr>
        <w:t>to</w:t>
      </w:r>
      <w:r w:rsidR="008D45F6" w:rsidRPr="00C2644C">
        <w:rPr>
          <w:rFonts w:ascii="Arial" w:hAnsi="Arial" w:cs="Arial"/>
        </w:rPr>
        <w:t xml:space="preserve"> provide and</w:t>
      </w:r>
      <w:r w:rsidR="003D2DF7" w:rsidRPr="00C2644C">
        <w:rPr>
          <w:rFonts w:ascii="Arial" w:hAnsi="Arial" w:cs="Arial"/>
        </w:rPr>
        <w:t xml:space="preserve"> staff the bar</w:t>
      </w:r>
      <w:r w:rsidR="00D37E37">
        <w:rPr>
          <w:rFonts w:ascii="Arial" w:hAnsi="Arial" w:cs="Arial"/>
        </w:rPr>
        <w:t xml:space="preserve">, at a cost, </w:t>
      </w:r>
      <w:r w:rsidR="003D2DF7" w:rsidRPr="00C2644C">
        <w:rPr>
          <w:rFonts w:ascii="Arial" w:hAnsi="Arial" w:cs="Arial"/>
        </w:rPr>
        <w:t>using the Hall’s Premises</w:t>
      </w:r>
      <w:r w:rsidR="00BE3A99" w:rsidRPr="00C2644C">
        <w:rPr>
          <w:rFonts w:ascii="Arial" w:hAnsi="Arial" w:cs="Arial"/>
        </w:rPr>
        <w:t>/music</w:t>
      </w:r>
      <w:r w:rsidR="003D2DF7" w:rsidRPr="00C2644C">
        <w:rPr>
          <w:rFonts w:ascii="Arial" w:hAnsi="Arial" w:cs="Arial"/>
        </w:rPr>
        <w:t xml:space="preserve"> Licence, or the Hirer can make their own</w:t>
      </w:r>
      <w:r w:rsidR="00C07D17">
        <w:rPr>
          <w:rFonts w:ascii="Arial" w:hAnsi="Arial" w:cs="Arial"/>
        </w:rPr>
        <w:t xml:space="preserve"> bar</w:t>
      </w:r>
      <w:r w:rsidR="003D2DF7" w:rsidRPr="00C2644C">
        <w:rPr>
          <w:rFonts w:ascii="Arial" w:hAnsi="Arial" w:cs="Arial"/>
        </w:rPr>
        <w:t xml:space="preserve"> arrangements for a Temporary Event Licence</w:t>
      </w:r>
      <w:r w:rsidR="00BE3A99" w:rsidRPr="00C2644C">
        <w:rPr>
          <w:rFonts w:ascii="Arial" w:hAnsi="Arial" w:cs="Arial"/>
        </w:rPr>
        <w:t xml:space="preserve"> </w:t>
      </w:r>
      <w:r w:rsidR="00E715C9">
        <w:rPr>
          <w:rFonts w:ascii="Arial" w:hAnsi="Arial" w:cs="Arial"/>
        </w:rPr>
        <w:t>(</w:t>
      </w:r>
      <w:r w:rsidR="00BE3A99" w:rsidRPr="00C2644C">
        <w:rPr>
          <w:rFonts w:ascii="Arial" w:hAnsi="Arial" w:cs="Arial"/>
        </w:rPr>
        <w:t>T.E.N</w:t>
      </w:r>
      <w:r w:rsidR="00E715C9">
        <w:rPr>
          <w:rFonts w:ascii="Arial" w:hAnsi="Arial" w:cs="Arial"/>
        </w:rPr>
        <w:t>)</w:t>
      </w:r>
      <w:r w:rsidR="003D2DF7" w:rsidRPr="00C2644C">
        <w:rPr>
          <w:rFonts w:ascii="Arial" w:hAnsi="Arial" w:cs="Arial"/>
        </w:rPr>
        <w:t xml:space="preserve"> or an off sales Licence held by an existing Licensee. Please ensure this aspect is </w:t>
      </w:r>
      <w:r w:rsidR="005612B6" w:rsidRPr="00C2644C">
        <w:rPr>
          <w:rFonts w:ascii="Arial" w:hAnsi="Arial" w:cs="Arial"/>
        </w:rPr>
        <w:t>included on your booking form following discussion with the Committee.</w:t>
      </w:r>
      <w:r w:rsidR="00BE3A99" w:rsidRPr="00C2644C">
        <w:rPr>
          <w:rFonts w:ascii="Arial" w:hAnsi="Arial" w:cs="Arial"/>
        </w:rPr>
        <w:t xml:space="preserve"> </w:t>
      </w:r>
    </w:p>
    <w:p w14:paraId="135EE2BE" w14:textId="49D31C11" w:rsidR="005612B6" w:rsidRDefault="00BE3A99" w:rsidP="00D4277B">
      <w:pPr>
        <w:rPr>
          <w:rFonts w:ascii="Arial" w:hAnsi="Arial" w:cs="Arial"/>
          <w:color w:val="FF0000"/>
        </w:rPr>
      </w:pPr>
      <w:r>
        <w:rPr>
          <w:rFonts w:ascii="Arial" w:hAnsi="Arial" w:cs="Arial"/>
        </w:rPr>
        <w:t>It is the hirer’s responsibility to ensure that the holder of the T.E.N. is aware of his/her responsibilities as set out in these conditions.</w:t>
      </w:r>
    </w:p>
    <w:p w14:paraId="0A45DBFE" w14:textId="3EFC6B15" w:rsidR="005E4099" w:rsidRDefault="00C1037A" w:rsidP="00D4277B">
      <w:pPr>
        <w:rPr>
          <w:rFonts w:ascii="Arial" w:hAnsi="Arial" w:cs="Arial"/>
        </w:rPr>
      </w:pPr>
      <w:r>
        <w:rPr>
          <w:rFonts w:ascii="Arial" w:hAnsi="Arial" w:cs="Arial"/>
        </w:rPr>
        <w:t>Where the hirer is a company/for profit organisation</w:t>
      </w:r>
      <w:r w:rsidR="00637FD3">
        <w:rPr>
          <w:rFonts w:ascii="Arial" w:hAnsi="Arial" w:cs="Arial"/>
        </w:rPr>
        <w:t xml:space="preserve"> they</w:t>
      </w:r>
      <w:r w:rsidR="00374F65">
        <w:rPr>
          <w:rFonts w:ascii="Arial" w:hAnsi="Arial" w:cs="Arial"/>
        </w:rPr>
        <w:t xml:space="preserve"> must also provider </w:t>
      </w:r>
      <w:r>
        <w:rPr>
          <w:rFonts w:ascii="Arial" w:hAnsi="Arial" w:cs="Arial"/>
        </w:rPr>
        <w:t xml:space="preserve">details of their </w:t>
      </w:r>
      <w:r w:rsidR="00374F65">
        <w:rPr>
          <w:rFonts w:ascii="Arial" w:hAnsi="Arial" w:cs="Arial"/>
        </w:rPr>
        <w:t xml:space="preserve">proof of a </w:t>
      </w:r>
      <w:r w:rsidR="00E9675E">
        <w:rPr>
          <w:rFonts w:ascii="Arial" w:hAnsi="Arial" w:cs="Arial"/>
        </w:rPr>
        <w:t xml:space="preserve">safeguarding policy which includes compliance with </w:t>
      </w:r>
      <w:r w:rsidR="00C7576E">
        <w:rPr>
          <w:rFonts w:ascii="Arial" w:hAnsi="Arial" w:cs="Arial"/>
        </w:rPr>
        <w:t>the Hall’s principles and procedures for safeguarding, available on request.</w:t>
      </w:r>
      <w:r w:rsidR="005D5399">
        <w:rPr>
          <w:rFonts w:ascii="Arial" w:hAnsi="Arial" w:cs="Arial"/>
        </w:rPr>
        <w:t xml:space="preserve">  </w:t>
      </w:r>
    </w:p>
    <w:p w14:paraId="160A32B7" w14:textId="5935F9C7" w:rsidR="00D50912" w:rsidRDefault="00B77D59" w:rsidP="00D4277B">
      <w:pPr>
        <w:rPr>
          <w:rFonts w:ascii="Arial" w:hAnsi="Arial" w:cs="Arial"/>
        </w:rPr>
      </w:pPr>
      <w:r>
        <w:rPr>
          <w:rFonts w:ascii="Arial" w:hAnsi="Arial" w:cs="Arial"/>
        </w:rPr>
        <w:t xml:space="preserve">The Hirer must indicate on the Booking Form the name of the person who will be present </w:t>
      </w:r>
      <w:r w:rsidR="00D85D78">
        <w:rPr>
          <w:rFonts w:ascii="Arial" w:hAnsi="Arial" w:cs="Arial"/>
        </w:rPr>
        <w:t xml:space="preserve">at the event who will be the responsible person for ensuring these conditions are complied with. </w:t>
      </w:r>
      <w:r w:rsidR="00D50912">
        <w:rPr>
          <w:rFonts w:ascii="Arial" w:hAnsi="Arial" w:cs="Arial"/>
        </w:rPr>
        <w:t>Normally this will be the person making the booking</w:t>
      </w:r>
      <w:r w:rsidR="00211667">
        <w:rPr>
          <w:rFonts w:ascii="Arial" w:hAnsi="Arial" w:cs="Arial"/>
        </w:rPr>
        <w:t xml:space="preserve"> or the Licensee named on the </w:t>
      </w:r>
      <w:proofErr w:type="gramStart"/>
      <w:r w:rsidR="00211667">
        <w:rPr>
          <w:rFonts w:ascii="Arial" w:hAnsi="Arial" w:cs="Arial"/>
        </w:rPr>
        <w:t>T.E.N.</w:t>
      </w:r>
      <w:r w:rsidR="00D50912">
        <w:rPr>
          <w:rFonts w:ascii="Arial" w:hAnsi="Arial" w:cs="Arial"/>
        </w:rPr>
        <w:t>.</w:t>
      </w:r>
      <w:proofErr w:type="gramEnd"/>
      <w:r w:rsidR="00D5625A">
        <w:rPr>
          <w:rFonts w:ascii="Arial" w:hAnsi="Arial" w:cs="Arial"/>
        </w:rPr>
        <w:t xml:space="preserve"> If the event will have children present, or persons</w:t>
      </w:r>
      <w:r w:rsidR="00E251E7">
        <w:rPr>
          <w:rFonts w:ascii="Arial" w:hAnsi="Arial" w:cs="Arial"/>
        </w:rPr>
        <w:t xml:space="preserve"> with a</w:t>
      </w:r>
      <w:r w:rsidR="00D5625A">
        <w:rPr>
          <w:rFonts w:ascii="Arial" w:hAnsi="Arial" w:cs="Arial"/>
        </w:rPr>
        <w:t xml:space="preserve"> disability, the Hirer mus</w:t>
      </w:r>
      <w:r w:rsidR="00E251E7">
        <w:rPr>
          <w:rFonts w:ascii="Arial" w:hAnsi="Arial" w:cs="Arial"/>
        </w:rPr>
        <w:t>t appoint a nominated person to be responsible for those people in the event of an emergency.</w:t>
      </w:r>
    </w:p>
    <w:p w14:paraId="1E2831F9" w14:textId="7C172DCE" w:rsidR="0061772B" w:rsidRPr="002F0B74" w:rsidRDefault="00F94801" w:rsidP="00D4277B">
      <w:pPr>
        <w:rPr>
          <w:rFonts w:ascii="Arial" w:hAnsi="Arial" w:cs="Arial"/>
        </w:rPr>
      </w:pPr>
      <w:r w:rsidRPr="002F0B74">
        <w:rPr>
          <w:rFonts w:ascii="Arial" w:hAnsi="Arial" w:cs="Arial"/>
        </w:rPr>
        <w:t>On occasions when photographs might be taken the organiser must ensure that this is known beforehand</w:t>
      </w:r>
      <w:r w:rsidR="0037511E" w:rsidRPr="002F0B74">
        <w:rPr>
          <w:rFonts w:ascii="Arial" w:hAnsi="Arial" w:cs="Arial"/>
        </w:rPr>
        <w:t xml:space="preserve"> and the opportunity given for people to be excluded</w:t>
      </w:r>
      <w:r w:rsidR="005D645C" w:rsidRPr="002F0B74">
        <w:rPr>
          <w:rFonts w:ascii="Arial" w:hAnsi="Arial" w:cs="Arial"/>
        </w:rPr>
        <w:t>. I</w:t>
      </w:r>
      <w:r w:rsidR="006B209A" w:rsidRPr="002F0B74">
        <w:rPr>
          <w:rFonts w:ascii="Arial" w:hAnsi="Arial" w:cs="Arial"/>
        </w:rPr>
        <w:t xml:space="preserve">f children are to be present </w:t>
      </w:r>
      <w:r w:rsidR="006E3B91">
        <w:rPr>
          <w:rFonts w:ascii="Arial" w:hAnsi="Arial" w:cs="Arial"/>
        </w:rPr>
        <w:t>p</w:t>
      </w:r>
      <w:r w:rsidR="0037511E" w:rsidRPr="002F0B74">
        <w:rPr>
          <w:rFonts w:ascii="Arial" w:hAnsi="Arial" w:cs="Arial"/>
        </w:rPr>
        <w:t>ermission must be gained from the parent or guardian before any photos are taken of children, and permission obtained additionally before the photos are used for any promotional purposes, including social media. </w:t>
      </w:r>
    </w:p>
    <w:p w14:paraId="7E6ADCCB" w14:textId="1D810744" w:rsidR="00925914" w:rsidRDefault="00925914" w:rsidP="00D4277B">
      <w:pPr>
        <w:rPr>
          <w:rFonts w:ascii="Arial" w:hAnsi="Arial" w:cs="Arial"/>
          <w:color w:val="FF0000"/>
        </w:rPr>
      </w:pPr>
      <w:r>
        <w:rPr>
          <w:rFonts w:ascii="Arial" w:hAnsi="Arial" w:cs="Arial"/>
        </w:rPr>
        <w:t xml:space="preserve">The maximum permitted attendance </w:t>
      </w:r>
      <w:r w:rsidR="002D6618">
        <w:rPr>
          <w:rFonts w:ascii="Arial" w:hAnsi="Arial" w:cs="Arial"/>
        </w:rPr>
        <w:t xml:space="preserve">currently </w:t>
      </w:r>
      <w:r>
        <w:rPr>
          <w:rFonts w:ascii="Arial" w:hAnsi="Arial" w:cs="Arial"/>
        </w:rPr>
        <w:t>in the Hall is</w:t>
      </w:r>
      <w:r w:rsidR="002D6618">
        <w:rPr>
          <w:rFonts w:ascii="Arial" w:hAnsi="Arial" w:cs="Arial"/>
        </w:rPr>
        <w:t xml:space="preserve"> 100</w:t>
      </w:r>
      <w:r w:rsidRPr="008E5527">
        <w:rPr>
          <w:rFonts w:ascii="Arial" w:hAnsi="Arial" w:cs="Arial"/>
          <w:b/>
          <w:color w:val="0070C0"/>
        </w:rPr>
        <w:t xml:space="preserve"> </w:t>
      </w:r>
      <w:r w:rsidRPr="002D6618">
        <w:rPr>
          <w:rFonts w:ascii="Arial" w:hAnsi="Arial" w:cs="Arial"/>
          <w:bCs/>
        </w:rPr>
        <w:t>people</w:t>
      </w:r>
      <w:r w:rsidR="002D6618">
        <w:rPr>
          <w:rFonts w:ascii="Arial" w:hAnsi="Arial" w:cs="Arial"/>
          <w:bCs/>
        </w:rPr>
        <w:t>.</w:t>
      </w:r>
    </w:p>
    <w:p w14:paraId="4A7012FD" w14:textId="50AC130D" w:rsidR="00073388" w:rsidRDefault="008C7718" w:rsidP="001A091E">
      <w:pPr>
        <w:rPr>
          <w:rFonts w:ascii="Arial" w:hAnsi="Arial" w:cs="Arial"/>
        </w:rPr>
      </w:pPr>
      <w:r w:rsidRPr="001A091E">
        <w:rPr>
          <w:rFonts w:ascii="Arial" w:hAnsi="Arial" w:cs="Arial"/>
        </w:rPr>
        <w:t xml:space="preserve">Use of Electrical equipment - </w:t>
      </w:r>
      <w:r w:rsidR="001A091E">
        <w:rPr>
          <w:rFonts w:ascii="Arial" w:hAnsi="Arial" w:cs="Arial"/>
        </w:rPr>
        <w:t xml:space="preserve">any electrical equipment which is to be plugged in, either your own or hired, must have a current PAT test certificate, and you must confirm this with the person from whom you are hiring (e.g. disco, bouncy castle etc). </w:t>
      </w:r>
      <w:r w:rsidR="00D46AB6">
        <w:rPr>
          <w:rFonts w:ascii="Arial" w:hAnsi="Arial" w:cs="Arial"/>
        </w:rPr>
        <w:t>Adequate precautions must be taken to avoid trip hazards from trailing cables.</w:t>
      </w:r>
      <w:r w:rsidR="005D645C">
        <w:rPr>
          <w:rFonts w:ascii="Arial" w:hAnsi="Arial" w:cs="Arial"/>
        </w:rPr>
        <w:t xml:space="preserve"> </w:t>
      </w:r>
      <w:r w:rsidR="005A70A4">
        <w:rPr>
          <w:rFonts w:ascii="Arial" w:hAnsi="Arial" w:cs="Arial"/>
        </w:rPr>
        <w:t xml:space="preserve">No unauthorised heating appliances </w:t>
      </w:r>
      <w:r w:rsidR="003B2E2C">
        <w:rPr>
          <w:rFonts w:ascii="Arial" w:hAnsi="Arial" w:cs="Arial"/>
        </w:rPr>
        <w:t xml:space="preserve">of any type </w:t>
      </w:r>
      <w:r w:rsidR="005A70A4">
        <w:rPr>
          <w:rFonts w:ascii="Arial" w:hAnsi="Arial" w:cs="Arial"/>
        </w:rPr>
        <w:t>are to be brought onto the premises.</w:t>
      </w:r>
    </w:p>
    <w:p w14:paraId="49B5D689" w14:textId="0557A695" w:rsidR="001A091E" w:rsidRDefault="001A091E" w:rsidP="001A091E">
      <w:pPr>
        <w:rPr>
          <w:rFonts w:ascii="Arial" w:hAnsi="Arial" w:cs="Arial"/>
        </w:rPr>
      </w:pPr>
      <w:r>
        <w:rPr>
          <w:rFonts w:ascii="Arial" w:hAnsi="Arial" w:cs="Arial"/>
        </w:rPr>
        <w:t>Preparation of food – Only the kitchen is to be used for the preparation of food.</w:t>
      </w:r>
    </w:p>
    <w:p w14:paraId="58CFD5F8" w14:textId="3E912D4F" w:rsidR="00AD3796" w:rsidRDefault="00AD3796" w:rsidP="001A091E">
      <w:pPr>
        <w:rPr>
          <w:rFonts w:ascii="Arial" w:hAnsi="Arial" w:cs="Arial"/>
        </w:rPr>
      </w:pPr>
      <w:r>
        <w:rPr>
          <w:rFonts w:ascii="Arial" w:hAnsi="Arial" w:cs="Arial"/>
        </w:rPr>
        <w:t>Please only use Blu Tac (NOT Sello</w:t>
      </w:r>
      <w:r w:rsidR="0037326A">
        <w:rPr>
          <w:rFonts w:ascii="Arial" w:hAnsi="Arial" w:cs="Arial"/>
        </w:rPr>
        <w:t>tape) to attach items to the walls.</w:t>
      </w:r>
    </w:p>
    <w:p w14:paraId="66332EDE" w14:textId="09B74C5D" w:rsidR="003D1069" w:rsidRPr="003D1069" w:rsidRDefault="003D1069" w:rsidP="003D1069">
      <w:pPr>
        <w:rPr>
          <w:rFonts w:ascii="Arial" w:hAnsi="Arial" w:cs="Arial"/>
        </w:rPr>
      </w:pPr>
      <w:r w:rsidRPr="003D1069">
        <w:rPr>
          <w:rFonts w:ascii="Arial" w:hAnsi="Arial" w:cs="Arial"/>
        </w:rPr>
        <w:t>Hazardous substances</w:t>
      </w:r>
      <w:r w:rsidR="005A2F34">
        <w:rPr>
          <w:rFonts w:ascii="Arial" w:hAnsi="Arial" w:cs="Arial"/>
        </w:rPr>
        <w:t xml:space="preserve"> - </w:t>
      </w:r>
      <w:r w:rsidRPr="003D1069">
        <w:rPr>
          <w:rFonts w:ascii="Arial" w:hAnsi="Arial" w:cs="Arial"/>
        </w:rPr>
        <w:t>Hirers may not use or store hazardous substances in the hall that are regulated by COSHH. They may also not bring highly flammable substances into the premises</w:t>
      </w:r>
    </w:p>
    <w:p w14:paraId="691F05CF" w14:textId="3AE02468" w:rsidR="008C1ED8" w:rsidRDefault="008C1ED8" w:rsidP="001A091E">
      <w:pPr>
        <w:rPr>
          <w:rFonts w:ascii="Arial" w:hAnsi="Arial" w:cs="Arial"/>
        </w:rPr>
      </w:pPr>
      <w:r>
        <w:rPr>
          <w:rFonts w:ascii="Arial" w:hAnsi="Arial" w:cs="Arial"/>
        </w:rPr>
        <w:t>An adult over the age of 18 years must be present during the period of hire</w:t>
      </w:r>
      <w:r w:rsidR="00974B6B">
        <w:rPr>
          <w:rFonts w:ascii="Arial" w:hAnsi="Arial" w:cs="Arial"/>
        </w:rPr>
        <w:t>. For parties</w:t>
      </w:r>
      <w:r w:rsidR="00D02D53">
        <w:rPr>
          <w:rFonts w:ascii="Arial" w:hAnsi="Arial" w:cs="Arial"/>
        </w:rPr>
        <w:t>,</w:t>
      </w:r>
      <w:r w:rsidR="00974B6B">
        <w:rPr>
          <w:rFonts w:ascii="Arial" w:hAnsi="Arial" w:cs="Arial"/>
        </w:rPr>
        <w:t xml:space="preserve"> dances</w:t>
      </w:r>
      <w:r w:rsidR="00D02D53">
        <w:rPr>
          <w:rFonts w:ascii="Arial" w:hAnsi="Arial" w:cs="Arial"/>
        </w:rPr>
        <w:t xml:space="preserve"> and</w:t>
      </w:r>
      <w:r w:rsidR="00974B6B">
        <w:rPr>
          <w:rFonts w:ascii="Arial" w:hAnsi="Arial" w:cs="Arial"/>
        </w:rPr>
        <w:t xml:space="preserve"> live m</w:t>
      </w:r>
      <w:r w:rsidR="00D9638C">
        <w:rPr>
          <w:rFonts w:ascii="Arial" w:hAnsi="Arial" w:cs="Arial"/>
        </w:rPr>
        <w:t>usic involving under 18s these must be supervised in the room by a minimum of four adults. The hirer is responsible for ensuring this takes place.</w:t>
      </w:r>
    </w:p>
    <w:p w14:paraId="5999A139" w14:textId="3086F657" w:rsidR="008C1ED8" w:rsidRPr="006A0E9B" w:rsidRDefault="002C3865" w:rsidP="001A091E">
      <w:pPr>
        <w:rPr>
          <w:rFonts w:ascii="Arial" w:hAnsi="Arial" w:cs="Arial"/>
          <w:b/>
          <w:bCs/>
        </w:rPr>
      </w:pPr>
      <w:r w:rsidRPr="006A0E9B">
        <w:rPr>
          <w:rFonts w:ascii="Arial" w:hAnsi="Arial" w:cs="Arial"/>
          <w:b/>
          <w:bCs/>
        </w:rPr>
        <w:t xml:space="preserve">No music to be played outside the building. </w:t>
      </w:r>
      <w:r w:rsidR="008A255E" w:rsidRPr="006A0E9B">
        <w:rPr>
          <w:rFonts w:ascii="Arial" w:hAnsi="Arial" w:cs="Arial"/>
          <w:b/>
          <w:bCs/>
        </w:rPr>
        <w:t>No doors</w:t>
      </w:r>
      <w:r w:rsidR="00022C51" w:rsidRPr="006A0E9B">
        <w:rPr>
          <w:rFonts w:ascii="Arial" w:hAnsi="Arial" w:cs="Arial"/>
          <w:b/>
          <w:bCs/>
        </w:rPr>
        <w:t xml:space="preserve"> or windows to be left </w:t>
      </w:r>
      <w:r w:rsidR="008A255E" w:rsidRPr="006A0E9B">
        <w:rPr>
          <w:rFonts w:ascii="Arial" w:hAnsi="Arial" w:cs="Arial"/>
          <w:b/>
          <w:bCs/>
        </w:rPr>
        <w:t xml:space="preserve">open when music is being played. </w:t>
      </w:r>
      <w:r w:rsidR="00E3178C" w:rsidRPr="006A0E9B">
        <w:rPr>
          <w:rFonts w:ascii="Arial" w:hAnsi="Arial" w:cs="Arial"/>
          <w:b/>
          <w:bCs/>
        </w:rPr>
        <w:t>Music must stop at 2330 on Fridays and Saturdays, and at 2230 on nights preceding a normal working day.</w:t>
      </w:r>
    </w:p>
    <w:p w14:paraId="0EC6E43D" w14:textId="221570C8" w:rsidR="000F393F" w:rsidRDefault="006A6C37" w:rsidP="001A091E">
      <w:pPr>
        <w:rPr>
          <w:rFonts w:ascii="Arial" w:hAnsi="Arial" w:cs="Arial"/>
        </w:rPr>
      </w:pPr>
      <w:r>
        <w:rPr>
          <w:rFonts w:ascii="Arial" w:hAnsi="Arial" w:cs="Arial"/>
        </w:rPr>
        <w:t xml:space="preserve">It is against the law to smoke in the building. A smoking area is provided </w:t>
      </w:r>
      <w:r w:rsidR="00AF664E">
        <w:rPr>
          <w:rFonts w:ascii="Arial" w:hAnsi="Arial" w:cs="Arial"/>
        </w:rPr>
        <w:t xml:space="preserve">outside to the right </w:t>
      </w:r>
      <w:r w:rsidR="000A71F1">
        <w:rPr>
          <w:rFonts w:ascii="Arial" w:hAnsi="Arial" w:cs="Arial"/>
        </w:rPr>
        <w:t>as you exit t</w:t>
      </w:r>
      <w:r w:rsidR="00AF664E">
        <w:rPr>
          <w:rFonts w:ascii="Arial" w:hAnsi="Arial" w:cs="Arial"/>
        </w:rPr>
        <w:t>he front door. Please use the sand buckets provided.</w:t>
      </w:r>
      <w:r w:rsidR="0020147A">
        <w:rPr>
          <w:rFonts w:ascii="Arial" w:hAnsi="Arial" w:cs="Arial"/>
        </w:rPr>
        <w:t xml:space="preserve"> </w:t>
      </w:r>
      <w:r w:rsidR="000F393F">
        <w:rPr>
          <w:rFonts w:ascii="Arial" w:hAnsi="Arial" w:cs="Arial"/>
        </w:rPr>
        <w:t>Leave the premises as you found them.</w:t>
      </w:r>
      <w:r w:rsidR="00C043D9">
        <w:rPr>
          <w:rFonts w:ascii="Arial" w:hAnsi="Arial" w:cs="Arial"/>
        </w:rPr>
        <w:t xml:space="preserve"> Crockery to be washed dried and put away. Tea towels are not provided.</w:t>
      </w:r>
    </w:p>
    <w:p w14:paraId="13C77F4A" w14:textId="77777777" w:rsidR="00B77D59" w:rsidRDefault="00B77D59" w:rsidP="00B77D59">
      <w:pPr>
        <w:rPr>
          <w:rFonts w:ascii="Arial" w:hAnsi="Arial" w:cs="Arial"/>
        </w:rPr>
      </w:pPr>
      <w:r>
        <w:rPr>
          <w:rFonts w:ascii="Arial" w:hAnsi="Arial" w:cs="Arial"/>
        </w:rPr>
        <w:t>The Hall Committee may publicise the names of individuals or organisations who have hired the hall.</w:t>
      </w:r>
    </w:p>
    <w:p w14:paraId="573816E4" w14:textId="26E33E8D" w:rsidR="00DA76F5" w:rsidRPr="00463F11" w:rsidRDefault="00DA76F5" w:rsidP="00CA6EA9">
      <w:pPr>
        <w:spacing w:after="0" w:line="240" w:lineRule="auto"/>
        <w:rPr>
          <w:rFonts w:ascii="Arial" w:hAnsi="Arial" w:cs="Arial"/>
          <w:color w:val="FF0000"/>
        </w:rPr>
      </w:pPr>
      <w:r w:rsidRPr="00463F11">
        <w:rPr>
          <w:rFonts w:ascii="Arial" w:hAnsi="Arial" w:cs="Arial"/>
          <w:color w:val="FF0000"/>
        </w:rPr>
        <w:lastRenderedPageBreak/>
        <w:t>BEFORE DEPARTING THE BUILDING:</w:t>
      </w:r>
    </w:p>
    <w:p w14:paraId="3E9564CF" w14:textId="0187070B" w:rsidR="006B5F0D" w:rsidRPr="00A52E08" w:rsidRDefault="003A7CED" w:rsidP="00CA6EA9">
      <w:pPr>
        <w:pStyle w:val="ListParagraph"/>
        <w:numPr>
          <w:ilvl w:val="0"/>
          <w:numId w:val="2"/>
        </w:numPr>
        <w:spacing w:after="0" w:line="240" w:lineRule="auto"/>
        <w:rPr>
          <w:rFonts w:ascii="Arial" w:hAnsi="Arial" w:cs="Arial"/>
          <w:color w:val="FF0000"/>
        </w:rPr>
      </w:pPr>
      <w:r w:rsidRPr="00D46AB6">
        <w:rPr>
          <w:rFonts w:ascii="Arial" w:hAnsi="Arial" w:cs="Arial"/>
        </w:rPr>
        <w:t xml:space="preserve">Place all </w:t>
      </w:r>
      <w:r w:rsidR="00463F11" w:rsidRPr="00D46AB6">
        <w:rPr>
          <w:rFonts w:ascii="Arial" w:hAnsi="Arial" w:cs="Arial"/>
        </w:rPr>
        <w:t xml:space="preserve">waste in bags, place all bags in the </w:t>
      </w:r>
      <w:r w:rsidR="003E0D83" w:rsidRPr="00D46AB6">
        <w:rPr>
          <w:rFonts w:ascii="Arial" w:hAnsi="Arial" w:cs="Arial"/>
        </w:rPr>
        <w:t xml:space="preserve">waste bin outside the </w:t>
      </w:r>
      <w:r w:rsidR="00761ED3">
        <w:rPr>
          <w:rFonts w:ascii="Arial" w:hAnsi="Arial" w:cs="Arial"/>
        </w:rPr>
        <w:t>Hall</w:t>
      </w:r>
      <w:r w:rsidR="003E0D83" w:rsidRPr="00D46AB6">
        <w:rPr>
          <w:rFonts w:ascii="Arial" w:hAnsi="Arial" w:cs="Arial"/>
        </w:rPr>
        <w:t xml:space="preserve">. Any waste </w:t>
      </w:r>
      <w:proofErr w:type="gramStart"/>
      <w:r w:rsidR="003E0D83" w:rsidRPr="00D46AB6">
        <w:rPr>
          <w:rFonts w:ascii="Arial" w:hAnsi="Arial" w:cs="Arial"/>
        </w:rPr>
        <w:t>in excess of</w:t>
      </w:r>
      <w:proofErr w:type="gramEnd"/>
      <w:r w:rsidR="003E0D83" w:rsidRPr="00D46AB6">
        <w:rPr>
          <w:rFonts w:ascii="Arial" w:hAnsi="Arial" w:cs="Arial"/>
        </w:rPr>
        <w:t xml:space="preserve"> the bin capacity is to be removed from site</w:t>
      </w:r>
      <w:r w:rsidR="00D46AB6">
        <w:rPr>
          <w:rFonts w:ascii="Arial" w:hAnsi="Arial" w:cs="Arial"/>
        </w:rPr>
        <w:t>.</w:t>
      </w:r>
    </w:p>
    <w:p w14:paraId="04816D36" w14:textId="1E99FC52" w:rsidR="00A52E08" w:rsidRPr="00A52E08" w:rsidRDefault="00A52E08" w:rsidP="009A213C">
      <w:pPr>
        <w:pStyle w:val="ListParagraph"/>
        <w:numPr>
          <w:ilvl w:val="0"/>
          <w:numId w:val="2"/>
        </w:numPr>
        <w:rPr>
          <w:rFonts w:ascii="Arial" w:hAnsi="Arial" w:cs="Arial"/>
          <w:color w:val="FF0000"/>
        </w:rPr>
      </w:pPr>
      <w:r>
        <w:rPr>
          <w:rFonts w:ascii="Arial" w:hAnsi="Arial" w:cs="Arial"/>
        </w:rPr>
        <w:t>Ensure all doors and windows are securely fastened,</w:t>
      </w:r>
      <w:r w:rsidR="00A61B5B">
        <w:rPr>
          <w:rFonts w:ascii="Arial" w:hAnsi="Arial" w:cs="Arial"/>
        </w:rPr>
        <w:t xml:space="preserve"> </w:t>
      </w:r>
      <w:r>
        <w:rPr>
          <w:rFonts w:ascii="Arial" w:hAnsi="Arial" w:cs="Arial"/>
        </w:rPr>
        <w:t>and locked where possible.</w:t>
      </w:r>
    </w:p>
    <w:p w14:paraId="3EC67783" w14:textId="16062F1F" w:rsidR="00A52E08" w:rsidRPr="00A52E08" w:rsidRDefault="00A52E08" w:rsidP="009A213C">
      <w:pPr>
        <w:pStyle w:val="ListParagraph"/>
        <w:numPr>
          <w:ilvl w:val="0"/>
          <w:numId w:val="2"/>
        </w:numPr>
        <w:rPr>
          <w:rFonts w:ascii="Arial" w:hAnsi="Arial" w:cs="Arial"/>
          <w:color w:val="FF0000"/>
        </w:rPr>
      </w:pPr>
      <w:r>
        <w:rPr>
          <w:rFonts w:ascii="Arial" w:hAnsi="Arial" w:cs="Arial"/>
        </w:rPr>
        <w:t>Ensure all lights, heating and taps are turned off</w:t>
      </w:r>
    </w:p>
    <w:p w14:paraId="296234C8" w14:textId="2F437A22" w:rsidR="000E7D81" w:rsidRPr="005D645C" w:rsidRDefault="00A52E08" w:rsidP="00A94FDE">
      <w:pPr>
        <w:pStyle w:val="ListParagraph"/>
        <w:numPr>
          <w:ilvl w:val="0"/>
          <w:numId w:val="2"/>
        </w:numPr>
        <w:rPr>
          <w:rFonts w:ascii="Arial" w:hAnsi="Arial" w:cs="Arial"/>
          <w:b/>
          <w:bCs/>
        </w:rPr>
      </w:pPr>
      <w:r w:rsidRPr="005D645C">
        <w:rPr>
          <w:rFonts w:ascii="Arial" w:hAnsi="Arial" w:cs="Arial"/>
        </w:rPr>
        <w:t>Chairs to be stacked safely in the cupboard, and tables replaced therein.</w:t>
      </w:r>
    </w:p>
    <w:p w14:paraId="4B802EDA" w14:textId="051CC503" w:rsidR="00C325D2" w:rsidRPr="00267FED" w:rsidRDefault="00AF664E">
      <w:pPr>
        <w:rPr>
          <w:rFonts w:ascii="Arial" w:hAnsi="Arial" w:cs="Arial"/>
          <w:color w:val="548DD4" w:themeColor="text2" w:themeTint="99"/>
        </w:rPr>
      </w:pPr>
      <w:r w:rsidRPr="00D845C8">
        <w:rPr>
          <w:rFonts w:ascii="Arial" w:hAnsi="Arial" w:cs="Arial"/>
          <w:b/>
          <w:bCs/>
          <w:sz w:val="28"/>
          <w:szCs w:val="28"/>
        </w:rPr>
        <w:t xml:space="preserve">HIRE </w:t>
      </w:r>
      <w:proofErr w:type="gramStart"/>
      <w:r w:rsidRPr="00D845C8">
        <w:rPr>
          <w:rFonts w:ascii="Arial" w:hAnsi="Arial" w:cs="Arial"/>
          <w:b/>
          <w:bCs/>
          <w:sz w:val="28"/>
          <w:szCs w:val="28"/>
        </w:rPr>
        <w:t>CHARGES</w:t>
      </w:r>
      <w:r w:rsidR="005F7439">
        <w:rPr>
          <w:rFonts w:ascii="Arial" w:hAnsi="Arial" w:cs="Arial"/>
          <w:b/>
          <w:bCs/>
          <w:sz w:val="28"/>
          <w:szCs w:val="28"/>
        </w:rPr>
        <w:t xml:space="preserve"> </w:t>
      </w:r>
      <w:r w:rsidRPr="006114B6">
        <w:rPr>
          <w:rFonts w:ascii="Arial" w:hAnsi="Arial" w:cs="Arial"/>
        </w:rPr>
        <w:t xml:space="preserve"> </w:t>
      </w:r>
      <w:r w:rsidR="00187754" w:rsidRPr="00B04BDB">
        <w:rPr>
          <w:rFonts w:ascii="Arial" w:hAnsi="Arial" w:cs="Arial"/>
          <w:color w:val="FF0000"/>
        </w:rPr>
        <w:t>–</w:t>
      </w:r>
      <w:proofErr w:type="gramEnd"/>
      <w:r w:rsidRPr="00B04BDB">
        <w:rPr>
          <w:rFonts w:ascii="Arial" w:hAnsi="Arial" w:cs="Arial"/>
          <w:color w:val="FF0000"/>
        </w:rPr>
        <w:t xml:space="preserve"> </w:t>
      </w:r>
      <w:r w:rsidR="00C325D2" w:rsidRPr="00B04BDB">
        <w:rPr>
          <w:rFonts w:ascii="Arial" w:hAnsi="Arial" w:cs="Arial"/>
          <w:b/>
          <w:bCs/>
          <w:color w:val="FF0000"/>
        </w:rPr>
        <w:t>Read this before completing the Booking Form</w:t>
      </w:r>
      <w:r w:rsidR="00215AF2" w:rsidRPr="00B04BDB">
        <w:rPr>
          <w:rFonts w:ascii="Arial" w:hAnsi="Arial" w:cs="Arial"/>
          <w:b/>
          <w:bCs/>
          <w:color w:val="FF0000"/>
        </w:rPr>
        <w:t xml:space="preserve"> </w:t>
      </w:r>
    </w:p>
    <w:p w14:paraId="7D6E9F6B" w14:textId="77777777" w:rsidR="00B04BDB" w:rsidRDefault="00187754" w:rsidP="00EA0E7C">
      <w:pPr>
        <w:spacing w:after="0" w:line="240" w:lineRule="auto"/>
        <w:rPr>
          <w:rFonts w:ascii="Arial" w:hAnsi="Arial" w:cs="Arial"/>
        </w:rPr>
      </w:pPr>
      <w:r w:rsidRPr="006114B6">
        <w:rPr>
          <w:rFonts w:ascii="Arial" w:hAnsi="Arial" w:cs="Arial"/>
        </w:rPr>
        <w:t xml:space="preserve">For all events, unless agreed otherwise the hire rate is </w:t>
      </w:r>
      <w:r w:rsidR="00B04BDB">
        <w:rPr>
          <w:rFonts w:ascii="Arial" w:hAnsi="Arial" w:cs="Arial"/>
        </w:rPr>
        <w:t>as follows:</w:t>
      </w:r>
    </w:p>
    <w:p w14:paraId="784FD5F4" w14:textId="2A2AD8E6" w:rsidR="007F1CCE" w:rsidRPr="00715482" w:rsidRDefault="007F1CCE" w:rsidP="00EA0E7C">
      <w:pPr>
        <w:spacing w:after="0" w:line="240" w:lineRule="auto"/>
        <w:rPr>
          <w:rFonts w:ascii="Arial" w:hAnsi="Arial" w:cs="Arial"/>
        </w:rPr>
      </w:pPr>
      <w:r w:rsidRPr="00715482">
        <w:rPr>
          <w:rFonts w:ascii="Arial" w:hAnsi="Arial" w:cs="Arial"/>
        </w:rPr>
        <w:t xml:space="preserve">For bookings of 2 hours </w:t>
      </w:r>
      <w:r w:rsidR="00A00809" w:rsidRPr="00715482">
        <w:rPr>
          <w:rFonts w:ascii="Arial" w:hAnsi="Arial" w:cs="Arial"/>
        </w:rPr>
        <w:t>only</w:t>
      </w:r>
      <w:r w:rsidR="0077410A" w:rsidRPr="00715482">
        <w:rPr>
          <w:rFonts w:ascii="Arial" w:hAnsi="Arial" w:cs="Arial"/>
        </w:rPr>
        <w:t xml:space="preserve"> </w:t>
      </w:r>
      <w:r w:rsidR="00A00809" w:rsidRPr="00715482">
        <w:rPr>
          <w:rFonts w:ascii="Arial" w:hAnsi="Arial" w:cs="Arial"/>
        </w:rPr>
        <w:t>- £</w:t>
      </w:r>
      <w:r w:rsidR="0077410A" w:rsidRPr="00715482">
        <w:rPr>
          <w:rFonts w:ascii="Arial" w:hAnsi="Arial" w:cs="Arial"/>
        </w:rPr>
        <w:t>4</w:t>
      </w:r>
      <w:r w:rsidR="00A00809" w:rsidRPr="00715482">
        <w:rPr>
          <w:rFonts w:ascii="Arial" w:hAnsi="Arial" w:cs="Arial"/>
        </w:rPr>
        <w:t>0</w:t>
      </w:r>
    </w:p>
    <w:p w14:paraId="44C61B49" w14:textId="77777777" w:rsidR="00EE751D" w:rsidRDefault="0077410A" w:rsidP="00EA0E7C">
      <w:pPr>
        <w:spacing w:after="0" w:line="240" w:lineRule="auto"/>
        <w:rPr>
          <w:rFonts w:ascii="Arial" w:hAnsi="Arial" w:cs="Arial"/>
        </w:rPr>
      </w:pPr>
      <w:r w:rsidRPr="00715482">
        <w:rPr>
          <w:rFonts w:ascii="Arial" w:hAnsi="Arial" w:cs="Arial"/>
        </w:rPr>
        <w:t>For bookings of over two hours - £40 for the first two hours, £10 per hour thereafter</w:t>
      </w:r>
      <w:r w:rsidR="00EE751D" w:rsidRPr="00715482">
        <w:rPr>
          <w:rFonts w:ascii="Arial" w:hAnsi="Arial" w:cs="Arial"/>
        </w:rPr>
        <w:t xml:space="preserve"> </w:t>
      </w:r>
    </w:p>
    <w:p w14:paraId="2503CFE0" w14:textId="77777777" w:rsidR="00EE751D" w:rsidRDefault="00EE751D" w:rsidP="00EA0E7C">
      <w:pPr>
        <w:spacing w:after="0" w:line="240" w:lineRule="auto"/>
        <w:rPr>
          <w:rFonts w:ascii="Arial" w:hAnsi="Arial" w:cs="Arial"/>
        </w:rPr>
      </w:pPr>
    </w:p>
    <w:p w14:paraId="62186B48" w14:textId="0858767C" w:rsidR="0077410A" w:rsidRPr="00E627A7" w:rsidRDefault="00EE751D" w:rsidP="00EA0E7C">
      <w:pPr>
        <w:spacing w:after="0" w:line="240" w:lineRule="auto"/>
        <w:rPr>
          <w:rFonts w:ascii="Arial" w:hAnsi="Arial" w:cs="Arial"/>
          <w:b/>
          <w:bCs/>
        </w:rPr>
      </w:pPr>
      <w:r w:rsidRPr="00E627A7">
        <w:rPr>
          <w:rFonts w:ascii="Arial" w:hAnsi="Arial" w:cs="Arial"/>
          <w:b/>
          <w:bCs/>
        </w:rPr>
        <w:t xml:space="preserve">The period of hire </w:t>
      </w:r>
      <w:r w:rsidRPr="00E627A7">
        <w:rPr>
          <w:rFonts w:ascii="Arial" w:hAnsi="Arial" w:cs="Arial"/>
          <w:b/>
          <w:bCs/>
          <w:u w:val="single"/>
        </w:rPr>
        <w:t>must</w:t>
      </w:r>
      <w:r w:rsidRPr="00E627A7">
        <w:rPr>
          <w:rFonts w:ascii="Arial" w:hAnsi="Arial" w:cs="Arial"/>
          <w:b/>
          <w:bCs/>
        </w:rPr>
        <w:t xml:space="preserve"> include adequate setting up and tidying up time (i.e. from the time of access to the time of locking up).</w:t>
      </w:r>
    </w:p>
    <w:p w14:paraId="097C7F5A" w14:textId="77777777" w:rsidR="008D445B" w:rsidRPr="00A00809" w:rsidRDefault="008D445B" w:rsidP="00EA0E7C">
      <w:pPr>
        <w:spacing w:after="0" w:line="240" w:lineRule="auto"/>
        <w:rPr>
          <w:rFonts w:ascii="Arial" w:hAnsi="Arial" w:cs="Arial"/>
          <w:color w:val="4F81BD" w:themeColor="accent1"/>
        </w:rPr>
      </w:pPr>
    </w:p>
    <w:p w14:paraId="1E0F5C3E" w14:textId="7227F5BA" w:rsidR="009543EF" w:rsidRDefault="006504E9" w:rsidP="00EA0E7C">
      <w:pPr>
        <w:spacing w:after="0" w:line="240" w:lineRule="auto"/>
        <w:rPr>
          <w:rFonts w:ascii="Arial" w:hAnsi="Arial" w:cs="Arial"/>
        </w:rPr>
      </w:pPr>
      <w:r w:rsidRPr="00854C28">
        <w:rPr>
          <w:rFonts w:ascii="Arial" w:hAnsi="Arial" w:cs="Arial"/>
        </w:rPr>
        <w:t>An</w:t>
      </w:r>
      <w:r w:rsidR="002744FA" w:rsidRPr="00854C28">
        <w:rPr>
          <w:rFonts w:ascii="Arial" w:hAnsi="Arial" w:cs="Arial"/>
        </w:rPr>
        <w:t xml:space="preserve"> additional </w:t>
      </w:r>
      <w:r w:rsidR="00D96F25" w:rsidRPr="00854C28">
        <w:rPr>
          <w:rFonts w:ascii="Arial" w:hAnsi="Arial" w:cs="Arial"/>
        </w:rPr>
        <w:t>retainer</w:t>
      </w:r>
      <w:r w:rsidR="002744FA" w:rsidRPr="00854C28">
        <w:rPr>
          <w:rFonts w:ascii="Arial" w:hAnsi="Arial" w:cs="Arial"/>
        </w:rPr>
        <w:t xml:space="preserve"> </w:t>
      </w:r>
      <w:r w:rsidR="00BA2E7D" w:rsidRPr="00854C28">
        <w:rPr>
          <w:rFonts w:ascii="Arial" w:hAnsi="Arial" w:cs="Arial"/>
        </w:rPr>
        <w:t xml:space="preserve">of </w:t>
      </w:r>
      <w:r w:rsidRPr="00854C28">
        <w:rPr>
          <w:rFonts w:ascii="Arial" w:hAnsi="Arial" w:cs="Arial"/>
        </w:rPr>
        <w:t xml:space="preserve">£50 </w:t>
      </w:r>
      <w:r w:rsidR="002744FA" w:rsidRPr="00854C28">
        <w:rPr>
          <w:rFonts w:ascii="Arial" w:hAnsi="Arial" w:cs="Arial"/>
        </w:rPr>
        <w:t xml:space="preserve">is required </w:t>
      </w:r>
      <w:r w:rsidR="007A6CCC" w:rsidRPr="00854C28">
        <w:rPr>
          <w:rFonts w:ascii="Arial" w:hAnsi="Arial" w:cs="Arial"/>
        </w:rPr>
        <w:t>for</w:t>
      </w:r>
      <w:r w:rsidR="00AE76E9" w:rsidRPr="00854C28">
        <w:rPr>
          <w:rFonts w:ascii="Arial" w:hAnsi="Arial" w:cs="Arial"/>
        </w:rPr>
        <w:t xml:space="preserve"> </w:t>
      </w:r>
      <w:r w:rsidR="00BA2E7D" w:rsidRPr="00854C28">
        <w:rPr>
          <w:rFonts w:ascii="Arial" w:hAnsi="Arial" w:cs="Arial"/>
        </w:rPr>
        <w:t>Events of the following nature:</w:t>
      </w:r>
      <w:r w:rsidR="00FE27CD" w:rsidRPr="00854C28">
        <w:rPr>
          <w:rFonts w:ascii="Arial" w:hAnsi="Arial" w:cs="Arial"/>
        </w:rPr>
        <w:t xml:space="preserve"> </w:t>
      </w:r>
      <w:r w:rsidR="00BA2E7D" w:rsidRPr="00854C28">
        <w:rPr>
          <w:rFonts w:ascii="Arial" w:hAnsi="Arial" w:cs="Arial"/>
        </w:rPr>
        <w:t xml:space="preserve">Adult Parties, </w:t>
      </w:r>
      <w:r w:rsidR="008D52F7" w:rsidRPr="00854C28">
        <w:rPr>
          <w:rFonts w:ascii="Arial" w:hAnsi="Arial" w:cs="Arial"/>
        </w:rPr>
        <w:t xml:space="preserve">Events with a Licensed bar, </w:t>
      </w:r>
      <w:r w:rsidR="00130E59" w:rsidRPr="00854C28">
        <w:rPr>
          <w:rFonts w:ascii="Arial" w:hAnsi="Arial" w:cs="Arial"/>
        </w:rPr>
        <w:t xml:space="preserve">events which </w:t>
      </w:r>
      <w:r w:rsidR="00AE76E9" w:rsidRPr="00854C28">
        <w:rPr>
          <w:rFonts w:ascii="Arial" w:hAnsi="Arial" w:cs="Arial"/>
        </w:rPr>
        <w:t xml:space="preserve">continue after </w:t>
      </w:r>
      <w:r w:rsidR="00A61B5B" w:rsidRPr="00854C28">
        <w:rPr>
          <w:rFonts w:ascii="Arial" w:hAnsi="Arial" w:cs="Arial"/>
        </w:rPr>
        <w:t>9.00</w:t>
      </w:r>
      <w:r w:rsidR="00AE76E9" w:rsidRPr="00854C28">
        <w:rPr>
          <w:rFonts w:ascii="Arial" w:hAnsi="Arial" w:cs="Arial"/>
        </w:rPr>
        <w:t xml:space="preserve"> p.m.</w:t>
      </w:r>
      <w:r w:rsidR="007B1BF2">
        <w:rPr>
          <w:rFonts w:ascii="Arial" w:hAnsi="Arial" w:cs="Arial"/>
        </w:rPr>
        <w:t xml:space="preserve"> </w:t>
      </w:r>
      <w:r w:rsidR="009543EF" w:rsidRPr="00854C28">
        <w:rPr>
          <w:rFonts w:ascii="Arial" w:hAnsi="Arial" w:cs="Arial"/>
        </w:rPr>
        <w:t>This retainer will be held in the event of unsatisfactory cleaning, breakages, damage to fixtures or fittings or any other actions causing the Village Hall extra costs. If the retainer does not cover this then the HIRER will be responsible for any additional costs.</w:t>
      </w:r>
    </w:p>
    <w:p w14:paraId="5B0C7E69" w14:textId="77777777" w:rsidR="0091198A" w:rsidRDefault="0091198A" w:rsidP="00EA0E7C">
      <w:pPr>
        <w:spacing w:after="0" w:line="240" w:lineRule="auto"/>
        <w:rPr>
          <w:rFonts w:ascii="Arial" w:hAnsi="Arial" w:cs="Arial"/>
        </w:rPr>
      </w:pPr>
    </w:p>
    <w:p w14:paraId="2B17A9B1" w14:textId="3C47B359" w:rsidR="008D445B" w:rsidRPr="00854C28" w:rsidRDefault="0091198A" w:rsidP="00A84AB1">
      <w:pPr>
        <w:rPr>
          <w:rFonts w:ascii="Arial" w:hAnsi="Arial" w:cs="Arial"/>
        </w:rPr>
      </w:pPr>
      <w:r w:rsidRPr="0091198A">
        <w:rPr>
          <w:rFonts w:ascii="Arial" w:hAnsi="Arial" w:cs="Arial"/>
        </w:rPr>
        <w:t xml:space="preserve">50% deposit to be paid </w:t>
      </w:r>
      <w:r w:rsidR="00D21B34">
        <w:rPr>
          <w:rFonts w:ascii="Arial" w:hAnsi="Arial" w:cs="Arial"/>
        </w:rPr>
        <w:t>two</w:t>
      </w:r>
      <w:r w:rsidRPr="0091198A">
        <w:rPr>
          <w:rFonts w:ascii="Arial" w:hAnsi="Arial" w:cs="Arial"/>
        </w:rPr>
        <w:t xml:space="preserve"> weeks prior to the function date; or if</w:t>
      </w:r>
      <w:r w:rsidR="00D21B34">
        <w:rPr>
          <w:rFonts w:ascii="Arial" w:hAnsi="Arial" w:cs="Arial"/>
        </w:rPr>
        <w:t xml:space="preserve"> booking</w:t>
      </w:r>
      <w:r w:rsidRPr="0091198A">
        <w:rPr>
          <w:rFonts w:ascii="Arial" w:hAnsi="Arial" w:cs="Arial"/>
        </w:rPr>
        <w:t xml:space="preserve"> within 1 week of the function please pay in full. </w:t>
      </w:r>
      <w:r w:rsidR="00C46017">
        <w:rPr>
          <w:rFonts w:ascii="Arial" w:hAnsi="Arial" w:cs="Arial"/>
        </w:rPr>
        <w:t xml:space="preserve">The </w:t>
      </w:r>
      <w:r w:rsidR="00BB7F48" w:rsidRPr="00114FD4">
        <w:rPr>
          <w:rFonts w:ascii="Arial" w:hAnsi="Arial" w:cs="Arial"/>
        </w:rPr>
        <w:t>balance of the booking fee</w:t>
      </w:r>
      <w:r w:rsidR="00BB7F48">
        <w:rPr>
          <w:rFonts w:ascii="Arial" w:hAnsi="Arial" w:cs="Arial"/>
        </w:rPr>
        <w:t>,</w:t>
      </w:r>
      <w:r w:rsidR="00BB7F48" w:rsidRPr="00114FD4">
        <w:rPr>
          <w:rFonts w:ascii="Arial" w:hAnsi="Arial" w:cs="Arial"/>
        </w:rPr>
        <w:t xml:space="preserve"> and </w:t>
      </w:r>
      <w:r w:rsidR="0093151D">
        <w:rPr>
          <w:rFonts w:ascii="Arial" w:hAnsi="Arial" w:cs="Arial"/>
        </w:rPr>
        <w:t>the retainer fee if appropriate,</w:t>
      </w:r>
      <w:r w:rsidR="00BB7F48" w:rsidRPr="00114FD4">
        <w:rPr>
          <w:rFonts w:ascii="Arial" w:hAnsi="Arial" w:cs="Arial"/>
        </w:rPr>
        <w:t xml:space="preserve"> </w:t>
      </w:r>
      <w:r w:rsidR="00C46017">
        <w:rPr>
          <w:rFonts w:ascii="Arial" w:hAnsi="Arial" w:cs="Arial"/>
        </w:rPr>
        <w:t xml:space="preserve">must be paid </w:t>
      </w:r>
      <w:r w:rsidR="00033FED">
        <w:rPr>
          <w:rFonts w:ascii="Arial" w:hAnsi="Arial" w:cs="Arial"/>
        </w:rPr>
        <w:t xml:space="preserve">at least two days before </w:t>
      </w:r>
      <w:r w:rsidR="00BB7F48" w:rsidRPr="00114FD4">
        <w:rPr>
          <w:rFonts w:ascii="Arial" w:hAnsi="Arial" w:cs="Arial"/>
        </w:rPr>
        <w:t>the event for which you hire the premises</w:t>
      </w:r>
      <w:r w:rsidR="00033FED">
        <w:rPr>
          <w:rFonts w:ascii="Arial" w:hAnsi="Arial" w:cs="Arial"/>
        </w:rPr>
        <w:t xml:space="preserve">. </w:t>
      </w:r>
    </w:p>
    <w:p w14:paraId="37556419" w14:textId="6B67AFCE" w:rsidR="00C80D79" w:rsidRDefault="00C80D79" w:rsidP="00EA0E7C">
      <w:pPr>
        <w:pStyle w:val="PlainText"/>
        <w:rPr>
          <w:rFonts w:ascii="Arial" w:hAnsi="Arial" w:cs="Arial"/>
        </w:rPr>
      </w:pPr>
      <w:r w:rsidRPr="00114FD4">
        <w:rPr>
          <w:rFonts w:ascii="Arial" w:hAnsi="Arial" w:cs="Arial"/>
        </w:rPr>
        <w:t xml:space="preserve">We will refund the </w:t>
      </w:r>
      <w:r w:rsidR="00B10DB5" w:rsidRPr="00114FD4">
        <w:rPr>
          <w:rFonts w:ascii="Arial" w:hAnsi="Arial" w:cs="Arial"/>
        </w:rPr>
        <w:t xml:space="preserve">additional </w:t>
      </w:r>
      <w:r w:rsidRPr="00114FD4">
        <w:rPr>
          <w:rFonts w:ascii="Arial" w:hAnsi="Arial" w:cs="Arial"/>
        </w:rPr>
        <w:t xml:space="preserve">deposit </w:t>
      </w:r>
      <w:r w:rsidR="0049024E" w:rsidRPr="00114FD4">
        <w:rPr>
          <w:rFonts w:ascii="Arial" w:hAnsi="Arial" w:cs="Arial"/>
        </w:rPr>
        <w:t xml:space="preserve">to a nominated Bank Account </w:t>
      </w:r>
      <w:r w:rsidRPr="00114FD4">
        <w:rPr>
          <w:rFonts w:ascii="Arial" w:hAnsi="Arial" w:cs="Arial"/>
        </w:rPr>
        <w:t xml:space="preserve">within </w:t>
      </w:r>
      <w:r w:rsidR="001F12C6">
        <w:rPr>
          <w:rFonts w:ascii="Arial" w:hAnsi="Arial" w:cs="Arial"/>
        </w:rPr>
        <w:t>7</w:t>
      </w:r>
      <w:r w:rsidR="00AE76E9" w:rsidRPr="00114FD4">
        <w:rPr>
          <w:rFonts w:ascii="Arial" w:hAnsi="Arial" w:cs="Arial"/>
        </w:rPr>
        <w:t xml:space="preserve"> </w:t>
      </w:r>
      <w:r w:rsidR="00A70168">
        <w:rPr>
          <w:rFonts w:ascii="Arial" w:hAnsi="Arial" w:cs="Arial"/>
        </w:rPr>
        <w:t xml:space="preserve">days </w:t>
      </w:r>
      <w:r w:rsidRPr="00114FD4">
        <w:rPr>
          <w:rFonts w:ascii="Arial" w:hAnsi="Arial" w:cs="Arial"/>
        </w:rPr>
        <w:t>of the termination of the period of hire provided that</w:t>
      </w:r>
      <w:r w:rsidR="00D7360A" w:rsidRPr="00114FD4">
        <w:rPr>
          <w:rFonts w:ascii="Arial" w:hAnsi="Arial" w:cs="Arial"/>
        </w:rPr>
        <w:t xml:space="preserve"> the Hall has been left clean and tidy and that</w:t>
      </w:r>
      <w:r w:rsidRPr="00114FD4">
        <w:rPr>
          <w:rFonts w:ascii="Arial" w:hAnsi="Arial" w:cs="Arial"/>
        </w:rPr>
        <w:t xml:space="preserve"> no damage or loss has been caused to the premises and/or contents, nor complaints made to us about noise or other disturbance during the period of the hiring as a result of the hiring</w:t>
      </w:r>
      <w:r w:rsidR="00800445">
        <w:rPr>
          <w:rFonts w:ascii="Arial" w:hAnsi="Arial" w:cs="Arial"/>
        </w:rPr>
        <w:t>.</w:t>
      </w:r>
    </w:p>
    <w:p w14:paraId="5504D9F5" w14:textId="77777777" w:rsidR="00800445" w:rsidRDefault="00800445" w:rsidP="00EA0E7C">
      <w:pPr>
        <w:pStyle w:val="PlainText"/>
        <w:rPr>
          <w:rFonts w:ascii="Arial" w:hAnsi="Arial" w:cs="Arial"/>
        </w:rPr>
      </w:pPr>
    </w:p>
    <w:p w14:paraId="572362C3" w14:textId="45770FF3" w:rsidR="00800445" w:rsidRDefault="00800445" w:rsidP="00EA0E7C">
      <w:pPr>
        <w:spacing w:after="0" w:line="240" w:lineRule="auto"/>
        <w:rPr>
          <w:rFonts w:ascii="Arial" w:hAnsi="Arial" w:cs="Arial"/>
        </w:rPr>
      </w:pPr>
      <w:r>
        <w:rPr>
          <w:rFonts w:ascii="Arial" w:hAnsi="Arial" w:cs="Arial"/>
        </w:rPr>
        <w:t>Multiple Bookings –</w:t>
      </w:r>
      <w:r w:rsidR="006C6AFF">
        <w:rPr>
          <w:rFonts w:ascii="Arial" w:hAnsi="Arial" w:cs="Arial"/>
        </w:rPr>
        <w:t xml:space="preserve"> </w:t>
      </w:r>
      <w:r>
        <w:rPr>
          <w:rFonts w:ascii="Arial" w:hAnsi="Arial" w:cs="Arial"/>
        </w:rPr>
        <w:t xml:space="preserve">Multiple bookings (e.g. once a week for several weeks or a season) must be made on the same booking form. Payment arrangements </w:t>
      </w:r>
      <w:r w:rsidR="001F12C6">
        <w:rPr>
          <w:rFonts w:ascii="Arial" w:hAnsi="Arial" w:cs="Arial"/>
        </w:rPr>
        <w:t xml:space="preserve">for these bookings </w:t>
      </w:r>
      <w:r>
        <w:rPr>
          <w:rFonts w:ascii="Arial" w:hAnsi="Arial" w:cs="Arial"/>
        </w:rPr>
        <w:t>will be by prior mutual agreement.</w:t>
      </w:r>
    </w:p>
    <w:p w14:paraId="5DEFCA62" w14:textId="77777777" w:rsidR="008D445B" w:rsidRDefault="008D445B" w:rsidP="00EA0E7C">
      <w:pPr>
        <w:spacing w:after="0" w:line="240" w:lineRule="auto"/>
      </w:pPr>
    </w:p>
    <w:p w14:paraId="2148DFF7" w14:textId="5076F5A0" w:rsidR="004E726E" w:rsidRDefault="00F12D4C" w:rsidP="00EA0E7C">
      <w:pPr>
        <w:spacing w:after="0" w:line="240" w:lineRule="auto"/>
        <w:rPr>
          <w:rFonts w:ascii="Arial" w:hAnsi="Arial" w:cs="Arial"/>
        </w:rPr>
      </w:pPr>
      <w:r>
        <w:rPr>
          <w:rFonts w:ascii="Arial" w:hAnsi="Arial" w:cs="Arial"/>
        </w:rPr>
        <w:t xml:space="preserve">Cancellation </w:t>
      </w:r>
      <w:r w:rsidR="00657626">
        <w:rPr>
          <w:rFonts w:ascii="Arial" w:hAnsi="Arial" w:cs="Arial"/>
        </w:rPr>
        <w:t>–</w:t>
      </w:r>
      <w:r>
        <w:rPr>
          <w:rFonts w:ascii="Arial" w:hAnsi="Arial" w:cs="Arial"/>
        </w:rPr>
        <w:t xml:space="preserve"> </w:t>
      </w:r>
      <w:r w:rsidR="00657626">
        <w:rPr>
          <w:rFonts w:ascii="Arial" w:hAnsi="Arial" w:cs="Arial"/>
        </w:rPr>
        <w:t xml:space="preserve">The </w:t>
      </w:r>
      <w:r w:rsidR="00A060AB">
        <w:rPr>
          <w:rFonts w:ascii="Arial" w:hAnsi="Arial" w:cs="Arial"/>
        </w:rPr>
        <w:t>Committee</w:t>
      </w:r>
      <w:r w:rsidR="00657626">
        <w:rPr>
          <w:rFonts w:ascii="Arial" w:hAnsi="Arial" w:cs="Arial"/>
        </w:rPr>
        <w:t xml:space="preserve"> may cancel the hiring at any time </w:t>
      </w:r>
      <w:r w:rsidR="00891BAF">
        <w:rPr>
          <w:rFonts w:ascii="Arial" w:hAnsi="Arial" w:cs="Arial"/>
        </w:rPr>
        <w:t>and return the hire fees paid</w:t>
      </w:r>
      <w:r w:rsidR="005B0F3B">
        <w:rPr>
          <w:rFonts w:ascii="Arial" w:hAnsi="Arial" w:cs="Arial"/>
        </w:rPr>
        <w:t xml:space="preserve"> to the hirer who shall </w:t>
      </w:r>
      <w:r w:rsidR="004E726E">
        <w:rPr>
          <w:rFonts w:ascii="Arial" w:hAnsi="Arial" w:cs="Arial"/>
        </w:rPr>
        <w:t>make no claims against the committee in whole or in part on account of such cancellation.</w:t>
      </w:r>
    </w:p>
    <w:p w14:paraId="7089BDCE" w14:textId="77777777" w:rsidR="008D445B" w:rsidRDefault="008D445B" w:rsidP="00EA0E7C">
      <w:pPr>
        <w:spacing w:after="0" w:line="240" w:lineRule="auto"/>
        <w:rPr>
          <w:rFonts w:ascii="Arial" w:hAnsi="Arial" w:cs="Arial"/>
        </w:rPr>
      </w:pPr>
    </w:p>
    <w:p w14:paraId="061ADC7F" w14:textId="0D01AAC1" w:rsidR="005D5399" w:rsidRDefault="005D5399">
      <w:pPr>
        <w:rPr>
          <w:rFonts w:ascii="Arial" w:hAnsi="Arial" w:cs="Arial"/>
          <w:b/>
          <w:bCs/>
        </w:rPr>
      </w:pPr>
      <w:r w:rsidRPr="005D5399">
        <w:rPr>
          <w:rFonts w:ascii="Arial" w:hAnsi="Arial" w:cs="Arial"/>
          <w:b/>
          <w:bCs/>
        </w:rPr>
        <w:t>The Responsibilities of the Licensee</w:t>
      </w:r>
      <w:r w:rsidR="009958B1">
        <w:rPr>
          <w:rFonts w:ascii="Arial" w:hAnsi="Arial" w:cs="Arial"/>
          <w:b/>
          <w:bCs/>
        </w:rPr>
        <w:t xml:space="preserve"> for Licensed events, and of the Hirer for all other events</w:t>
      </w:r>
      <w:r w:rsidRPr="005D5399">
        <w:rPr>
          <w:rFonts w:ascii="Arial" w:hAnsi="Arial" w:cs="Arial"/>
          <w:b/>
          <w:bCs/>
        </w:rPr>
        <w:t>:</w:t>
      </w:r>
    </w:p>
    <w:p w14:paraId="1D457136" w14:textId="28E5BCF3" w:rsidR="008E5527" w:rsidRPr="00F85767" w:rsidRDefault="008E5527" w:rsidP="008E5527">
      <w:pPr>
        <w:spacing w:after="0" w:line="240" w:lineRule="auto"/>
        <w:rPr>
          <w:rFonts w:ascii="Arial" w:hAnsi="Arial" w:cs="Arial"/>
          <w:sz w:val="21"/>
        </w:rPr>
      </w:pPr>
      <w:r w:rsidRPr="00F85767">
        <w:rPr>
          <w:rFonts w:ascii="Arial" w:hAnsi="Arial" w:cs="Arial"/>
          <w:sz w:val="21"/>
        </w:rPr>
        <w:t>1) It is the responsibility of the Licensee</w:t>
      </w:r>
      <w:r w:rsidR="004375CC" w:rsidRPr="00F85767">
        <w:rPr>
          <w:rFonts w:ascii="Arial" w:hAnsi="Arial" w:cs="Arial"/>
          <w:sz w:val="21"/>
        </w:rPr>
        <w:t>/hirer</w:t>
      </w:r>
      <w:r w:rsidRPr="00F85767">
        <w:rPr>
          <w:rFonts w:ascii="Arial" w:hAnsi="Arial" w:cs="Arial"/>
          <w:sz w:val="21"/>
        </w:rPr>
        <w:t>, so far as is practicable, to ensure that any promoter, performer, steward or other person connected with the licensed activities does not breach, or permit, or contribute to any breach of any term, condition or restriction of the licence both before and during the licensed activities.</w:t>
      </w:r>
    </w:p>
    <w:p w14:paraId="198DB049" w14:textId="77777777" w:rsidR="008E5527" w:rsidRPr="00F85767" w:rsidRDefault="008E5527" w:rsidP="008E5527">
      <w:pPr>
        <w:spacing w:after="0" w:line="240" w:lineRule="auto"/>
        <w:rPr>
          <w:rFonts w:ascii="Arial" w:hAnsi="Arial" w:cs="Arial"/>
          <w:sz w:val="21"/>
        </w:rPr>
      </w:pPr>
    </w:p>
    <w:p w14:paraId="4DF17208" w14:textId="4BB992EB" w:rsidR="008E5527" w:rsidRPr="00F85767" w:rsidRDefault="008E5527" w:rsidP="008E5527">
      <w:pPr>
        <w:spacing w:after="0" w:line="240" w:lineRule="auto"/>
        <w:rPr>
          <w:rFonts w:ascii="Arial" w:hAnsi="Arial" w:cs="Arial"/>
          <w:sz w:val="21"/>
        </w:rPr>
      </w:pPr>
      <w:r w:rsidRPr="00F85767">
        <w:rPr>
          <w:rFonts w:ascii="Arial" w:hAnsi="Arial" w:cs="Arial"/>
          <w:sz w:val="21"/>
        </w:rPr>
        <w:t>2) The Licensee</w:t>
      </w:r>
      <w:r w:rsidR="00856482" w:rsidRPr="00F85767">
        <w:rPr>
          <w:rFonts w:ascii="Arial" w:hAnsi="Arial" w:cs="Arial"/>
          <w:sz w:val="21"/>
        </w:rPr>
        <w:t>/hirer</w:t>
      </w:r>
      <w:r w:rsidRPr="00F85767">
        <w:rPr>
          <w:rFonts w:ascii="Arial" w:hAnsi="Arial" w:cs="Arial"/>
          <w:sz w:val="21"/>
        </w:rPr>
        <w:t xml:space="preserve"> shall have a primary and continuing obligation and responsibility to ensure reasonable safety for those who are invited onto the premises, both in normal and emergency situations.</w:t>
      </w:r>
    </w:p>
    <w:p w14:paraId="71B71D75" w14:textId="77777777" w:rsidR="008E5527" w:rsidRPr="00F85767" w:rsidRDefault="008E5527" w:rsidP="008E5527">
      <w:pPr>
        <w:spacing w:after="0" w:line="240" w:lineRule="auto"/>
        <w:rPr>
          <w:rFonts w:ascii="Arial" w:hAnsi="Arial" w:cs="Arial"/>
          <w:sz w:val="21"/>
        </w:rPr>
      </w:pPr>
    </w:p>
    <w:p w14:paraId="086F3A5D" w14:textId="766C86AC" w:rsidR="008E5527" w:rsidRPr="00F85767" w:rsidRDefault="008E5527" w:rsidP="008E5527">
      <w:pPr>
        <w:spacing w:after="0" w:line="240" w:lineRule="auto"/>
        <w:rPr>
          <w:rFonts w:ascii="Arial" w:hAnsi="Arial" w:cs="Arial"/>
          <w:sz w:val="21"/>
        </w:rPr>
      </w:pPr>
      <w:r w:rsidRPr="00F85767">
        <w:rPr>
          <w:rFonts w:ascii="Arial" w:hAnsi="Arial" w:cs="Arial"/>
          <w:sz w:val="21"/>
        </w:rPr>
        <w:t>3) The Licensee</w:t>
      </w:r>
      <w:r w:rsidR="00856482" w:rsidRPr="00F85767">
        <w:rPr>
          <w:rFonts w:ascii="Arial" w:hAnsi="Arial" w:cs="Arial"/>
          <w:sz w:val="21"/>
        </w:rPr>
        <w:t>/hirer</w:t>
      </w:r>
      <w:r w:rsidRPr="00F85767">
        <w:rPr>
          <w:rFonts w:ascii="Arial" w:hAnsi="Arial" w:cs="Arial"/>
          <w:sz w:val="21"/>
        </w:rPr>
        <w:t xml:space="preserve"> or some responsible person(s) appointed by him in writing, who must be at least 18 years old, shall </w:t>
      </w:r>
      <w:proofErr w:type="gramStart"/>
      <w:r w:rsidRPr="00F85767">
        <w:rPr>
          <w:rFonts w:ascii="Arial" w:hAnsi="Arial" w:cs="Arial"/>
          <w:sz w:val="21"/>
        </w:rPr>
        <w:t>be in charge of</w:t>
      </w:r>
      <w:proofErr w:type="gramEnd"/>
      <w:r w:rsidRPr="00F85767">
        <w:rPr>
          <w:rFonts w:ascii="Arial" w:hAnsi="Arial" w:cs="Arial"/>
          <w:sz w:val="21"/>
        </w:rPr>
        <w:t xml:space="preserve"> and upon the premises for the whole of the time the premises are open. The</w:t>
      </w:r>
    </w:p>
    <w:p w14:paraId="69846F60" w14:textId="032B49CD" w:rsidR="008E5527" w:rsidRPr="00F85767" w:rsidRDefault="008E5527" w:rsidP="008E5527">
      <w:pPr>
        <w:spacing w:after="0" w:line="240" w:lineRule="auto"/>
        <w:rPr>
          <w:rFonts w:ascii="Arial" w:hAnsi="Arial" w:cs="Arial"/>
          <w:sz w:val="21"/>
        </w:rPr>
      </w:pPr>
      <w:r w:rsidRPr="00F85767">
        <w:rPr>
          <w:rFonts w:ascii="Arial" w:hAnsi="Arial" w:cs="Arial"/>
          <w:sz w:val="21"/>
        </w:rPr>
        <w:t>person(s) shall not engage in any duties which are likely to prevent them from being able to exercise proper supervision.</w:t>
      </w:r>
    </w:p>
    <w:p w14:paraId="1A8F93A4" w14:textId="77777777" w:rsidR="008E5527" w:rsidRPr="00F85767" w:rsidRDefault="008E5527" w:rsidP="008E5527">
      <w:pPr>
        <w:spacing w:after="0" w:line="240" w:lineRule="auto"/>
        <w:rPr>
          <w:rFonts w:ascii="Arial" w:hAnsi="Arial" w:cs="Arial"/>
          <w:sz w:val="21"/>
        </w:rPr>
      </w:pPr>
    </w:p>
    <w:p w14:paraId="06FCC901" w14:textId="0B71E9A7" w:rsidR="008E5527" w:rsidRPr="00F85767" w:rsidRDefault="008E5527" w:rsidP="008E5527">
      <w:pPr>
        <w:spacing w:after="0" w:line="240" w:lineRule="auto"/>
        <w:rPr>
          <w:rFonts w:ascii="Arial" w:hAnsi="Arial" w:cs="Arial"/>
          <w:sz w:val="21"/>
        </w:rPr>
      </w:pPr>
      <w:r w:rsidRPr="00F85767">
        <w:rPr>
          <w:rFonts w:ascii="Arial" w:hAnsi="Arial" w:cs="Arial"/>
          <w:sz w:val="21"/>
        </w:rPr>
        <w:t>4) The Licensee</w:t>
      </w:r>
      <w:r w:rsidR="00677250" w:rsidRPr="00F85767">
        <w:rPr>
          <w:rFonts w:ascii="Arial" w:hAnsi="Arial" w:cs="Arial"/>
          <w:sz w:val="21"/>
        </w:rPr>
        <w:t>/hirer</w:t>
      </w:r>
      <w:r w:rsidRPr="00F85767">
        <w:rPr>
          <w:rFonts w:ascii="Arial" w:hAnsi="Arial" w:cs="Arial"/>
          <w:sz w:val="21"/>
        </w:rPr>
        <w:t xml:space="preserve"> shall have complete authority to order the music to be stopped and for an appropriate address to be given to the audience if such an address is necessary and proper in the circumstances.</w:t>
      </w:r>
    </w:p>
    <w:p w14:paraId="083CB710" w14:textId="77777777" w:rsidR="008E5527" w:rsidRPr="00F85767" w:rsidRDefault="008E5527" w:rsidP="008E5527">
      <w:pPr>
        <w:spacing w:after="0" w:line="240" w:lineRule="auto"/>
        <w:rPr>
          <w:rFonts w:ascii="Arial" w:hAnsi="Arial" w:cs="Arial"/>
          <w:sz w:val="21"/>
        </w:rPr>
      </w:pPr>
    </w:p>
    <w:p w14:paraId="795B2478" w14:textId="67529D69" w:rsidR="008E5527" w:rsidRPr="00F85767" w:rsidRDefault="008E5527" w:rsidP="008E5527">
      <w:pPr>
        <w:spacing w:after="0" w:line="240" w:lineRule="auto"/>
        <w:rPr>
          <w:rFonts w:ascii="Arial" w:hAnsi="Arial" w:cs="Arial"/>
          <w:sz w:val="21"/>
        </w:rPr>
      </w:pPr>
      <w:r w:rsidRPr="00F85767">
        <w:rPr>
          <w:rFonts w:ascii="Arial" w:hAnsi="Arial" w:cs="Arial"/>
          <w:sz w:val="21"/>
        </w:rPr>
        <w:t xml:space="preserve">5) The Licensee shall take all reasonable steps to inform persons involved with the organisation of the licensed activities of the conditions </w:t>
      </w:r>
      <w:r w:rsidR="00677250" w:rsidRPr="00F85767">
        <w:rPr>
          <w:rFonts w:ascii="Arial" w:hAnsi="Arial" w:cs="Arial"/>
          <w:sz w:val="21"/>
        </w:rPr>
        <w:t>of the Licence</w:t>
      </w:r>
      <w:r w:rsidRPr="00F85767">
        <w:rPr>
          <w:rFonts w:ascii="Arial" w:hAnsi="Arial" w:cs="Arial"/>
          <w:sz w:val="21"/>
        </w:rPr>
        <w:t>. The Licensee</w:t>
      </w:r>
      <w:r w:rsidR="00677250" w:rsidRPr="00F85767">
        <w:rPr>
          <w:rFonts w:ascii="Arial" w:hAnsi="Arial" w:cs="Arial"/>
          <w:sz w:val="21"/>
        </w:rPr>
        <w:t>/hirer</w:t>
      </w:r>
      <w:r w:rsidRPr="00F85767">
        <w:rPr>
          <w:rFonts w:ascii="Arial" w:hAnsi="Arial" w:cs="Arial"/>
          <w:sz w:val="21"/>
        </w:rPr>
        <w:t xml:space="preserve"> shall provide telephone facilities for summoning the emergency services.</w:t>
      </w:r>
    </w:p>
    <w:p w14:paraId="00AC1116" w14:textId="77777777" w:rsidR="008E5527" w:rsidRPr="00F85767" w:rsidRDefault="008E5527" w:rsidP="008E5527">
      <w:pPr>
        <w:spacing w:after="0" w:line="240" w:lineRule="auto"/>
        <w:rPr>
          <w:rFonts w:ascii="Arial" w:hAnsi="Arial" w:cs="Arial"/>
          <w:sz w:val="21"/>
        </w:rPr>
      </w:pPr>
    </w:p>
    <w:p w14:paraId="38D1D402" w14:textId="1C4791AB" w:rsidR="008E5527" w:rsidRPr="00F85767" w:rsidRDefault="008E5527" w:rsidP="008E5527">
      <w:pPr>
        <w:spacing w:after="0" w:line="240" w:lineRule="auto"/>
        <w:rPr>
          <w:rFonts w:ascii="Arial" w:hAnsi="Arial" w:cs="Arial"/>
          <w:sz w:val="21"/>
        </w:rPr>
      </w:pPr>
      <w:r w:rsidRPr="00F85767">
        <w:rPr>
          <w:rFonts w:ascii="Arial" w:hAnsi="Arial" w:cs="Arial"/>
          <w:sz w:val="21"/>
        </w:rPr>
        <w:t xml:space="preserve">6) The Licensee shall </w:t>
      </w:r>
      <w:proofErr w:type="gramStart"/>
      <w:r w:rsidRPr="00F85767">
        <w:rPr>
          <w:rFonts w:ascii="Arial" w:hAnsi="Arial" w:cs="Arial"/>
          <w:sz w:val="21"/>
        </w:rPr>
        <w:t>at all times</w:t>
      </w:r>
      <w:proofErr w:type="gramEnd"/>
      <w:r w:rsidRPr="00F85767">
        <w:rPr>
          <w:rFonts w:ascii="Arial" w:hAnsi="Arial" w:cs="Arial"/>
          <w:sz w:val="21"/>
        </w:rPr>
        <w:t xml:space="preserve"> comply with the requirements of the Chief Fire Officer, Chief Constable, Ambulance Service or duly authorised officer of North Lincolnshire Council. </w:t>
      </w:r>
    </w:p>
    <w:p w14:paraId="0CFBF9F4" w14:textId="77777777" w:rsidR="008E5527" w:rsidRPr="00F85767" w:rsidRDefault="008E5527" w:rsidP="008E5527">
      <w:pPr>
        <w:spacing w:after="0" w:line="240" w:lineRule="auto"/>
        <w:rPr>
          <w:rFonts w:ascii="Arial" w:hAnsi="Arial" w:cs="Arial"/>
          <w:sz w:val="21"/>
        </w:rPr>
      </w:pPr>
    </w:p>
    <w:p w14:paraId="5ED4E528" w14:textId="641822CD" w:rsidR="008E5527" w:rsidRPr="00F85767" w:rsidRDefault="008E5527" w:rsidP="008E5527">
      <w:pPr>
        <w:spacing w:after="0" w:line="240" w:lineRule="auto"/>
        <w:rPr>
          <w:rFonts w:ascii="Arial" w:hAnsi="Arial" w:cs="Arial"/>
          <w:sz w:val="21"/>
        </w:rPr>
      </w:pPr>
      <w:r w:rsidRPr="00F85767">
        <w:rPr>
          <w:rFonts w:ascii="Arial" w:hAnsi="Arial" w:cs="Arial"/>
          <w:sz w:val="21"/>
        </w:rPr>
        <w:t>7) The entire site and its vicinity may be regularly patrolled throughout the duration of the event and any activities likely to cause disturbance to residents will be dealt with immediately by any of the duties listed as</w:t>
      </w:r>
    </w:p>
    <w:p w14:paraId="47889427" w14:textId="28680AA5" w:rsidR="008E5527" w:rsidRPr="00F85767" w:rsidRDefault="008E5527" w:rsidP="008E5527">
      <w:pPr>
        <w:spacing w:after="0" w:line="240" w:lineRule="auto"/>
        <w:rPr>
          <w:rFonts w:ascii="Arial" w:hAnsi="Arial" w:cs="Arial"/>
          <w:sz w:val="21"/>
        </w:rPr>
      </w:pPr>
      <w:r w:rsidRPr="00F85767">
        <w:rPr>
          <w:rFonts w:ascii="Arial" w:hAnsi="Arial" w:cs="Arial"/>
          <w:sz w:val="21"/>
        </w:rPr>
        <w:t>falling under the licensee</w:t>
      </w:r>
    </w:p>
    <w:p w14:paraId="36F27E24" w14:textId="329BF8B2" w:rsidR="00715482" w:rsidRPr="00F85767" w:rsidRDefault="00715482" w:rsidP="008E5527">
      <w:pPr>
        <w:spacing w:after="0" w:line="240" w:lineRule="auto"/>
        <w:rPr>
          <w:rFonts w:ascii="Arial" w:hAnsi="Arial" w:cs="Arial"/>
          <w:sz w:val="21"/>
        </w:rPr>
      </w:pPr>
      <w:r w:rsidRPr="00F85767">
        <w:rPr>
          <w:rFonts w:ascii="Arial" w:hAnsi="Arial" w:cs="Arial"/>
          <w:sz w:val="21"/>
        </w:rPr>
        <w:lastRenderedPageBreak/>
        <w:tab/>
      </w:r>
      <w:r w:rsidRPr="00F85767">
        <w:rPr>
          <w:rFonts w:ascii="Arial" w:hAnsi="Arial" w:cs="Arial"/>
          <w:sz w:val="21"/>
        </w:rPr>
        <w:tab/>
      </w:r>
    </w:p>
    <w:p w14:paraId="42EF3E59" w14:textId="77777777" w:rsidR="002B69A6" w:rsidRDefault="002B69A6" w:rsidP="008E5527">
      <w:pPr>
        <w:spacing w:after="0" w:line="240" w:lineRule="auto"/>
        <w:rPr>
          <w:rFonts w:ascii="Arial" w:hAnsi="Arial" w:cs="Arial"/>
          <w:sz w:val="20"/>
          <w:szCs w:val="20"/>
        </w:rPr>
      </w:pPr>
    </w:p>
    <w:p w14:paraId="46ED0C50" w14:textId="69E1E37A" w:rsidR="002B69A6" w:rsidRPr="005D5399" w:rsidRDefault="00EE751D" w:rsidP="008E5527">
      <w:pPr>
        <w:spacing w:after="0" w:line="240" w:lineRule="auto"/>
        <w:rPr>
          <w:rFonts w:ascii="Arial" w:hAnsi="Arial" w:cs="Arial"/>
          <w:b/>
          <w:bCs/>
        </w:rPr>
      </w:pPr>
      <w:r w:rsidRPr="00EE751D">
        <w:rPr>
          <w:noProof/>
        </w:rPr>
        <w:drawing>
          <wp:inline distT="0" distB="0" distL="0" distR="0" wp14:anchorId="76E51AEB" wp14:editId="7862CE50">
            <wp:extent cx="6624320" cy="8103235"/>
            <wp:effectExtent l="0" t="0" r="5080" b="0"/>
            <wp:docPr id="1390463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4320" cy="8103235"/>
                    </a:xfrm>
                    <a:prstGeom prst="rect">
                      <a:avLst/>
                    </a:prstGeom>
                    <a:noFill/>
                    <a:ln>
                      <a:noFill/>
                    </a:ln>
                  </pic:spPr>
                </pic:pic>
              </a:graphicData>
            </a:graphic>
          </wp:inline>
        </w:drawing>
      </w:r>
    </w:p>
    <w:sectPr w:rsidR="002B69A6" w:rsidRPr="005D5399" w:rsidSect="00410FD9">
      <w:pgSz w:w="11906" w:h="16838"/>
      <w:pgMar w:top="567" w:right="794" w:bottom="39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E6F"/>
    <w:multiLevelType w:val="hybridMultilevel"/>
    <w:tmpl w:val="45CC37E2"/>
    <w:lvl w:ilvl="0" w:tplc="97FC4D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B00FD5"/>
    <w:multiLevelType w:val="hybridMultilevel"/>
    <w:tmpl w:val="2BF268D4"/>
    <w:lvl w:ilvl="0" w:tplc="1B865A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2410890">
    <w:abstractNumId w:val="1"/>
  </w:num>
  <w:num w:numId="2" w16cid:durableId="203353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2370"/>
    <w:rsid w:val="00022C51"/>
    <w:rsid w:val="000236F8"/>
    <w:rsid w:val="00033FED"/>
    <w:rsid w:val="000478AF"/>
    <w:rsid w:val="0005584E"/>
    <w:rsid w:val="00061D4E"/>
    <w:rsid w:val="00073388"/>
    <w:rsid w:val="000852E4"/>
    <w:rsid w:val="000916B1"/>
    <w:rsid w:val="000A59D1"/>
    <w:rsid w:val="000A71F1"/>
    <w:rsid w:val="000E71E8"/>
    <w:rsid w:val="000E7D81"/>
    <w:rsid w:val="000F111E"/>
    <w:rsid w:val="000F393F"/>
    <w:rsid w:val="00114FD4"/>
    <w:rsid w:val="00124FFC"/>
    <w:rsid w:val="00130E59"/>
    <w:rsid w:val="00143CDB"/>
    <w:rsid w:val="00150A88"/>
    <w:rsid w:val="001527B6"/>
    <w:rsid w:val="00171789"/>
    <w:rsid w:val="001870BE"/>
    <w:rsid w:val="00187754"/>
    <w:rsid w:val="0019242B"/>
    <w:rsid w:val="00197A1D"/>
    <w:rsid w:val="001A091E"/>
    <w:rsid w:val="001D1303"/>
    <w:rsid w:val="001D2F46"/>
    <w:rsid w:val="001D467A"/>
    <w:rsid w:val="001E2EF7"/>
    <w:rsid w:val="001F12C6"/>
    <w:rsid w:val="0020147A"/>
    <w:rsid w:val="002057FC"/>
    <w:rsid w:val="00211667"/>
    <w:rsid w:val="00215AF2"/>
    <w:rsid w:val="0023662D"/>
    <w:rsid w:val="00242D11"/>
    <w:rsid w:val="00244082"/>
    <w:rsid w:val="00250CC5"/>
    <w:rsid w:val="0026073C"/>
    <w:rsid w:val="00267FED"/>
    <w:rsid w:val="002744FA"/>
    <w:rsid w:val="00291E33"/>
    <w:rsid w:val="002B69A6"/>
    <w:rsid w:val="002C3865"/>
    <w:rsid w:val="002C573C"/>
    <w:rsid w:val="002D6618"/>
    <w:rsid w:val="002F0B74"/>
    <w:rsid w:val="00302EB6"/>
    <w:rsid w:val="00323FFC"/>
    <w:rsid w:val="003513F1"/>
    <w:rsid w:val="003610B7"/>
    <w:rsid w:val="0037326A"/>
    <w:rsid w:val="00374F65"/>
    <w:rsid w:val="0037511E"/>
    <w:rsid w:val="0038064C"/>
    <w:rsid w:val="0039151E"/>
    <w:rsid w:val="003934D6"/>
    <w:rsid w:val="003A7CED"/>
    <w:rsid w:val="003B2E2C"/>
    <w:rsid w:val="003D1069"/>
    <w:rsid w:val="003D2DF7"/>
    <w:rsid w:val="003D7E62"/>
    <w:rsid w:val="003E0D83"/>
    <w:rsid w:val="003E5AA1"/>
    <w:rsid w:val="003F09DE"/>
    <w:rsid w:val="00410C56"/>
    <w:rsid w:val="00410FD9"/>
    <w:rsid w:val="004375CC"/>
    <w:rsid w:val="00455486"/>
    <w:rsid w:val="004635D0"/>
    <w:rsid w:val="00463F11"/>
    <w:rsid w:val="004703E4"/>
    <w:rsid w:val="0049024E"/>
    <w:rsid w:val="004C0561"/>
    <w:rsid w:val="004D2165"/>
    <w:rsid w:val="004D7EAA"/>
    <w:rsid w:val="004E726E"/>
    <w:rsid w:val="00512D73"/>
    <w:rsid w:val="00525A62"/>
    <w:rsid w:val="00530FB0"/>
    <w:rsid w:val="00536CA3"/>
    <w:rsid w:val="0055685D"/>
    <w:rsid w:val="00560ED6"/>
    <w:rsid w:val="00560EF6"/>
    <w:rsid w:val="005612B6"/>
    <w:rsid w:val="005620A2"/>
    <w:rsid w:val="0056253A"/>
    <w:rsid w:val="00567174"/>
    <w:rsid w:val="005676D2"/>
    <w:rsid w:val="005944CA"/>
    <w:rsid w:val="005A14B4"/>
    <w:rsid w:val="005A2F34"/>
    <w:rsid w:val="005A70A4"/>
    <w:rsid w:val="005B0F3B"/>
    <w:rsid w:val="005B2ECC"/>
    <w:rsid w:val="005B30E6"/>
    <w:rsid w:val="005C0DD2"/>
    <w:rsid w:val="005D4B69"/>
    <w:rsid w:val="005D5399"/>
    <w:rsid w:val="005D645C"/>
    <w:rsid w:val="005E4099"/>
    <w:rsid w:val="005F7439"/>
    <w:rsid w:val="006114B6"/>
    <w:rsid w:val="00617231"/>
    <w:rsid w:val="0061772B"/>
    <w:rsid w:val="006352AC"/>
    <w:rsid w:val="00637FD3"/>
    <w:rsid w:val="006504E9"/>
    <w:rsid w:val="00657626"/>
    <w:rsid w:val="006674E2"/>
    <w:rsid w:val="00674A39"/>
    <w:rsid w:val="00677250"/>
    <w:rsid w:val="00681374"/>
    <w:rsid w:val="0068308A"/>
    <w:rsid w:val="006A0E9B"/>
    <w:rsid w:val="006A6C37"/>
    <w:rsid w:val="006A7832"/>
    <w:rsid w:val="006B209A"/>
    <w:rsid w:val="006B3C1C"/>
    <w:rsid w:val="006B5F0D"/>
    <w:rsid w:val="006C5FC4"/>
    <w:rsid w:val="006C6AFF"/>
    <w:rsid w:val="006E3B91"/>
    <w:rsid w:val="006F3FF5"/>
    <w:rsid w:val="00715482"/>
    <w:rsid w:val="007368C9"/>
    <w:rsid w:val="00740CD2"/>
    <w:rsid w:val="00761ED3"/>
    <w:rsid w:val="0077410A"/>
    <w:rsid w:val="00775652"/>
    <w:rsid w:val="00793D39"/>
    <w:rsid w:val="007A6CCC"/>
    <w:rsid w:val="007B1BF2"/>
    <w:rsid w:val="007C0230"/>
    <w:rsid w:val="007C7845"/>
    <w:rsid w:val="007D1411"/>
    <w:rsid w:val="007F1CCE"/>
    <w:rsid w:val="00800445"/>
    <w:rsid w:val="008142F4"/>
    <w:rsid w:val="00816B40"/>
    <w:rsid w:val="00821D12"/>
    <w:rsid w:val="00824587"/>
    <w:rsid w:val="0082716F"/>
    <w:rsid w:val="0084027A"/>
    <w:rsid w:val="00847313"/>
    <w:rsid w:val="00854C28"/>
    <w:rsid w:val="00856482"/>
    <w:rsid w:val="008567F4"/>
    <w:rsid w:val="00873D4A"/>
    <w:rsid w:val="00873FC9"/>
    <w:rsid w:val="0088631D"/>
    <w:rsid w:val="00891BAF"/>
    <w:rsid w:val="00897934"/>
    <w:rsid w:val="008A0E91"/>
    <w:rsid w:val="008A255E"/>
    <w:rsid w:val="008B7AAA"/>
    <w:rsid w:val="008C1ED8"/>
    <w:rsid w:val="008C7718"/>
    <w:rsid w:val="008D3E3A"/>
    <w:rsid w:val="008D445B"/>
    <w:rsid w:val="008D45F6"/>
    <w:rsid w:val="008D52F7"/>
    <w:rsid w:val="008E5527"/>
    <w:rsid w:val="0091198A"/>
    <w:rsid w:val="00925914"/>
    <w:rsid w:val="0093151D"/>
    <w:rsid w:val="0093328E"/>
    <w:rsid w:val="009346DE"/>
    <w:rsid w:val="00953CC6"/>
    <w:rsid w:val="00953D35"/>
    <w:rsid w:val="009543EF"/>
    <w:rsid w:val="00964DFE"/>
    <w:rsid w:val="009722B1"/>
    <w:rsid w:val="00972E57"/>
    <w:rsid w:val="00974B6B"/>
    <w:rsid w:val="009907F5"/>
    <w:rsid w:val="009958B1"/>
    <w:rsid w:val="009D01A6"/>
    <w:rsid w:val="009D0CE1"/>
    <w:rsid w:val="009E595C"/>
    <w:rsid w:val="009F1D24"/>
    <w:rsid w:val="00A00809"/>
    <w:rsid w:val="00A03455"/>
    <w:rsid w:val="00A060AB"/>
    <w:rsid w:val="00A20932"/>
    <w:rsid w:val="00A246DA"/>
    <w:rsid w:val="00A35015"/>
    <w:rsid w:val="00A37F19"/>
    <w:rsid w:val="00A52E08"/>
    <w:rsid w:val="00A61B5B"/>
    <w:rsid w:val="00A70168"/>
    <w:rsid w:val="00A800C9"/>
    <w:rsid w:val="00A82107"/>
    <w:rsid w:val="00A84AB1"/>
    <w:rsid w:val="00AA1E93"/>
    <w:rsid w:val="00AA6BC5"/>
    <w:rsid w:val="00AC6C3B"/>
    <w:rsid w:val="00AD1BF7"/>
    <w:rsid w:val="00AD3796"/>
    <w:rsid w:val="00AD686E"/>
    <w:rsid w:val="00AE76E9"/>
    <w:rsid w:val="00AF49BE"/>
    <w:rsid w:val="00AF664E"/>
    <w:rsid w:val="00B04BDB"/>
    <w:rsid w:val="00B104F9"/>
    <w:rsid w:val="00B10DB5"/>
    <w:rsid w:val="00B20B56"/>
    <w:rsid w:val="00B3638E"/>
    <w:rsid w:val="00B76892"/>
    <w:rsid w:val="00B77D59"/>
    <w:rsid w:val="00B83587"/>
    <w:rsid w:val="00B85240"/>
    <w:rsid w:val="00B86E80"/>
    <w:rsid w:val="00B9628F"/>
    <w:rsid w:val="00BA2E7D"/>
    <w:rsid w:val="00BA33E3"/>
    <w:rsid w:val="00BB7F48"/>
    <w:rsid w:val="00BE3A99"/>
    <w:rsid w:val="00BF333D"/>
    <w:rsid w:val="00C043D9"/>
    <w:rsid w:val="00C04A0D"/>
    <w:rsid w:val="00C07D17"/>
    <w:rsid w:val="00C1037A"/>
    <w:rsid w:val="00C2644C"/>
    <w:rsid w:val="00C325D2"/>
    <w:rsid w:val="00C370AB"/>
    <w:rsid w:val="00C46017"/>
    <w:rsid w:val="00C65BEA"/>
    <w:rsid w:val="00C7576E"/>
    <w:rsid w:val="00C80D79"/>
    <w:rsid w:val="00C91252"/>
    <w:rsid w:val="00C91475"/>
    <w:rsid w:val="00C92370"/>
    <w:rsid w:val="00CA6EA9"/>
    <w:rsid w:val="00CA7BF4"/>
    <w:rsid w:val="00CC161A"/>
    <w:rsid w:val="00CC4EFB"/>
    <w:rsid w:val="00D02D53"/>
    <w:rsid w:val="00D03E96"/>
    <w:rsid w:val="00D124BD"/>
    <w:rsid w:val="00D161A5"/>
    <w:rsid w:val="00D21B34"/>
    <w:rsid w:val="00D37E37"/>
    <w:rsid w:val="00D422AC"/>
    <w:rsid w:val="00D4277B"/>
    <w:rsid w:val="00D46AB6"/>
    <w:rsid w:val="00D50912"/>
    <w:rsid w:val="00D55E0B"/>
    <w:rsid w:val="00D5625A"/>
    <w:rsid w:val="00D62AD1"/>
    <w:rsid w:val="00D7196D"/>
    <w:rsid w:val="00D7360A"/>
    <w:rsid w:val="00D80AD6"/>
    <w:rsid w:val="00D845C8"/>
    <w:rsid w:val="00D85D78"/>
    <w:rsid w:val="00D94F88"/>
    <w:rsid w:val="00D9638C"/>
    <w:rsid w:val="00D96F25"/>
    <w:rsid w:val="00DA76F5"/>
    <w:rsid w:val="00DB0B3E"/>
    <w:rsid w:val="00DD06B8"/>
    <w:rsid w:val="00DD3E21"/>
    <w:rsid w:val="00E251E7"/>
    <w:rsid w:val="00E3178C"/>
    <w:rsid w:val="00E317FC"/>
    <w:rsid w:val="00E371DA"/>
    <w:rsid w:val="00E452A9"/>
    <w:rsid w:val="00E627A7"/>
    <w:rsid w:val="00E715C9"/>
    <w:rsid w:val="00E87BC7"/>
    <w:rsid w:val="00E90B85"/>
    <w:rsid w:val="00E9675E"/>
    <w:rsid w:val="00EA04C7"/>
    <w:rsid w:val="00EA0E7C"/>
    <w:rsid w:val="00EA3B91"/>
    <w:rsid w:val="00EB1BE4"/>
    <w:rsid w:val="00EC398B"/>
    <w:rsid w:val="00EE1778"/>
    <w:rsid w:val="00EE751D"/>
    <w:rsid w:val="00EF2745"/>
    <w:rsid w:val="00F03EDA"/>
    <w:rsid w:val="00F05E77"/>
    <w:rsid w:val="00F12D4C"/>
    <w:rsid w:val="00F4141A"/>
    <w:rsid w:val="00F8119D"/>
    <w:rsid w:val="00F81EE4"/>
    <w:rsid w:val="00F85767"/>
    <w:rsid w:val="00F85815"/>
    <w:rsid w:val="00F94801"/>
    <w:rsid w:val="00F949C1"/>
    <w:rsid w:val="00FB055C"/>
    <w:rsid w:val="00FB2D1A"/>
    <w:rsid w:val="00FB6D27"/>
    <w:rsid w:val="00FC4477"/>
    <w:rsid w:val="00FE234B"/>
    <w:rsid w:val="00FE27CD"/>
    <w:rsid w:val="00FE7F37"/>
    <w:rsid w:val="00FF0DB4"/>
    <w:rsid w:val="00FF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2709"/>
  <w15:chartTrackingRefBased/>
  <w15:docId w15:val="{36497FFD-4366-4ADC-B78E-EDF5FC56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D1A"/>
    <w:pPr>
      <w:ind w:left="720"/>
      <w:contextualSpacing/>
    </w:pPr>
  </w:style>
  <w:style w:type="paragraph" w:styleId="Revision">
    <w:name w:val="Revision"/>
    <w:hidden/>
    <w:uiPriority w:val="99"/>
    <w:semiHidden/>
    <w:rsid w:val="00FB055C"/>
    <w:pPr>
      <w:spacing w:after="0" w:line="240" w:lineRule="auto"/>
    </w:pPr>
  </w:style>
  <w:style w:type="paragraph" w:styleId="PlainText">
    <w:name w:val="Plain Text"/>
    <w:basedOn w:val="Normal"/>
    <w:link w:val="PlainTextChar"/>
    <w:uiPriority w:val="99"/>
    <w:semiHidden/>
    <w:unhideWhenUsed/>
    <w:rsid w:val="00C80D79"/>
    <w:pPr>
      <w:spacing w:after="0" w:line="240" w:lineRule="auto"/>
    </w:pPr>
    <w:rPr>
      <w:rFonts w:ascii="Calibri" w:eastAsia="Times New Roman" w:hAnsi="Calibri" w:cs="Calibri"/>
      <w:kern w:val="0"/>
      <w:lang w:eastAsia="en-GB"/>
      <w14:ligatures w14:val="none"/>
    </w:rPr>
  </w:style>
  <w:style w:type="character" w:customStyle="1" w:styleId="PlainTextChar">
    <w:name w:val="Plain Text Char"/>
    <w:basedOn w:val="DefaultParagraphFont"/>
    <w:link w:val="PlainText"/>
    <w:uiPriority w:val="99"/>
    <w:semiHidden/>
    <w:rsid w:val="00C80D79"/>
    <w:rPr>
      <w:rFonts w:ascii="Calibri" w:eastAsia="Times New Roman"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854554">
      <w:bodyDiv w:val="1"/>
      <w:marLeft w:val="0"/>
      <w:marRight w:val="0"/>
      <w:marTop w:val="0"/>
      <w:marBottom w:val="0"/>
      <w:divBdr>
        <w:top w:val="none" w:sz="0" w:space="0" w:color="auto"/>
        <w:left w:val="none" w:sz="0" w:space="0" w:color="auto"/>
        <w:bottom w:val="none" w:sz="0" w:space="0" w:color="auto"/>
        <w:right w:val="none" w:sz="0" w:space="0" w:color="auto"/>
      </w:divBdr>
    </w:div>
    <w:div w:id="609046980">
      <w:bodyDiv w:val="1"/>
      <w:marLeft w:val="0"/>
      <w:marRight w:val="0"/>
      <w:marTop w:val="0"/>
      <w:marBottom w:val="0"/>
      <w:divBdr>
        <w:top w:val="none" w:sz="0" w:space="0" w:color="auto"/>
        <w:left w:val="none" w:sz="0" w:space="0" w:color="auto"/>
        <w:bottom w:val="none" w:sz="0" w:space="0" w:color="auto"/>
        <w:right w:val="none" w:sz="0" w:space="0" w:color="auto"/>
      </w:divBdr>
    </w:div>
    <w:div w:id="824399482">
      <w:bodyDiv w:val="1"/>
      <w:marLeft w:val="0"/>
      <w:marRight w:val="0"/>
      <w:marTop w:val="0"/>
      <w:marBottom w:val="0"/>
      <w:divBdr>
        <w:top w:val="none" w:sz="0" w:space="0" w:color="auto"/>
        <w:left w:val="none" w:sz="0" w:space="0" w:color="auto"/>
        <w:bottom w:val="none" w:sz="0" w:space="0" w:color="auto"/>
        <w:right w:val="none" w:sz="0" w:space="0" w:color="auto"/>
      </w:divBdr>
    </w:div>
    <w:div w:id="969555297">
      <w:bodyDiv w:val="1"/>
      <w:marLeft w:val="0"/>
      <w:marRight w:val="0"/>
      <w:marTop w:val="0"/>
      <w:marBottom w:val="0"/>
      <w:divBdr>
        <w:top w:val="none" w:sz="0" w:space="0" w:color="auto"/>
        <w:left w:val="none" w:sz="0" w:space="0" w:color="auto"/>
        <w:bottom w:val="none" w:sz="0" w:space="0" w:color="auto"/>
        <w:right w:val="none" w:sz="0" w:space="0" w:color="auto"/>
      </w:divBdr>
    </w:div>
    <w:div w:id="1290042412">
      <w:bodyDiv w:val="1"/>
      <w:marLeft w:val="0"/>
      <w:marRight w:val="0"/>
      <w:marTop w:val="0"/>
      <w:marBottom w:val="0"/>
      <w:divBdr>
        <w:top w:val="none" w:sz="0" w:space="0" w:color="auto"/>
        <w:left w:val="none" w:sz="0" w:space="0" w:color="auto"/>
        <w:bottom w:val="none" w:sz="0" w:space="0" w:color="auto"/>
        <w:right w:val="none" w:sz="0" w:space="0" w:color="auto"/>
      </w:divBdr>
    </w:div>
    <w:div w:id="16340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C8D3-EAA8-4768-BF93-CE5E66BE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Gerrard</dc:creator>
  <cp:keywords/>
  <dc:description/>
  <cp:lastModifiedBy>Ian Gerrard</cp:lastModifiedBy>
  <cp:revision>2</cp:revision>
  <cp:lastPrinted>2023-11-24T11:43:00Z</cp:lastPrinted>
  <dcterms:created xsi:type="dcterms:W3CDTF">2025-08-19T09:52:00Z</dcterms:created>
  <dcterms:modified xsi:type="dcterms:W3CDTF">2025-08-19T09:52:00Z</dcterms:modified>
</cp:coreProperties>
</file>